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80446" w:rsidRDefault="004255B6" w:rsidP="00280446">
      <w:pPr>
        <w:jc w:val="center"/>
        <w:rPr>
          <w:kern w:val="32"/>
        </w:rPr>
      </w:pPr>
      <w:r>
        <w:rPr>
          <w:noProof/>
          <w:kern w:val="32"/>
          <w:lang w:eastAsia="pt-BR"/>
        </w:rPr>
        <w:drawing>
          <wp:inline distT="0" distB="0" distL="0" distR="0">
            <wp:extent cx="895350" cy="904875"/>
            <wp:effectExtent l="19050" t="0" r="0" b="0"/>
            <wp:docPr id="45" name="Imagem 27" descr="logomarca_ufrrj_cor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7" descr="logomarca_ufrrj_cor0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446" w:rsidRDefault="00280446" w:rsidP="00280446">
      <w:pPr>
        <w:pStyle w:val="EstiloTtuloKernem16pt"/>
        <w:rPr>
          <w:sz w:val="18"/>
          <w:szCs w:val="18"/>
        </w:rPr>
      </w:pPr>
      <w:r>
        <w:rPr>
          <w:sz w:val="18"/>
          <w:szCs w:val="18"/>
        </w:rPr>
        <w:t>UNIVERSIDADE FEDERAL RURAL DO RIO DE JANEIRO</w:t>
      </w:r>
    </w:p>
    <w:p w:rsidR="00280446" w:rsidRDefault="00280446" w:rsidP="00280446">
      <w:pPr>
        <w:pStyle w:val="EstiloTtuloKernem16pt"/>
        <w:rPr>
          <w:sz w:val="18"/>
          <w:szCs w:val="18"/>
        </w:rPr>
      </w:pPr>
      <w:r>
        <w:rPr>
          <w:sz w:val="18"/>
          <w:szCs w:val="18"/>
        </w:rPr>
        <w:t>IT – Departamento de Engenharia</w:t>
      </w:r>
    </w:p>
    <w:p w:rsidR="00280446" w:rsidRDefault="00280446" w:rsidP="00280446">
      <w:pPr>
        <w:pStyle w:val="EstiloTtuloKernem16pt"/>
        <w:rPr>
          <w:sz w:val="18"/>
          <w:szCs w:val="18"/>
        </w:rPr>
      </w:pPr>
      <w:r>
        <w:rPr>
          <w:sz w:val="18"/>
          <w:szCs w:val="18"/>
        </w:rPr>
        <w:t>ÁREA DE MÁQUINAS E ENERGIA NA AGRICULTURA</w:t>
      </w:r>
    </w:p>
    <w:p w:rsidR="00280446" w:rsidRDefault="00280446" w:rsidP="00280446">
      <w:pPr>
        <w:keepNext/>
        <w:spacing w:after="60"/>
        <w:jc w:val="center"/>
        <w:outlineLvl w:val="0"/>
        <w:rPr>
          <w:rFonts w:cs="Arial"/>
          <w:b/>
          <w:bCs/>
          <w:noProof/>
          <w:color w:val="000000"/>
          <w:kern w:val="32"/>
          <w:sz w:val="18"/>
          <w:szCs w:val="18"/>
        </w:rPr>
      </w:pPr>
      <w:r>
        <w:rPr>
          <w:rFonts w:cs="Arial"/>
          <w:b/>
          <w:bCs/>
          <w:noProof/>
          <w:color w:val="000000"/>
          <w:kern w:val="32"/>
          <w:sz w:val="18"/>
          <w:szCs w:val="18"/>
        </w:rPr>
        <w:t>IT 154- MOTORES E TRATORES</w:t>
      </w:r>
    </w:p>
    <w:p w:rsidR="00280446" w:rsidRDefault="00280446" w:rsidP="00280446">
      <w:pPr>
        <w:jc w:val="center"/>
        <w:rPr>
          <w:kern w:val="32"/>
        </w:rPr>
      </w:pPr>
    </w:p>
    <w:p w:rsidR="00000000" w:rsidRDefault="003E2D3E">
      <w:pPr>
        <w:pStyle w:val="EstiloTtuloKernem16pt"/>
        <w:rPr>
          <w:sz w:val="24"/>
          <w:szCs w:val="24"/>
        </w:rPr>
      </w:pPr>
      <w:r>
        <w:rPr>
          <w:sz w:val="24"/>
          <w:szCs w:val="24"/>
        </w:rPr>
        <w:t>SISTEMA DE TRANSMISSÃO DE TRATORES AGRÍCOLAS</w:t>
      </w:r>
    </w:p>
    <w:p w:rsidR="00000000" w:rsidRDefault="003E2D3E">
      <w:pPr>
        <w:jc w:val="center"/>
      </w:pPr>
      <w:r>
        <w:rPr>
          <w:sz w:val="20"/>
        </w:rPr>
        <w:t>Carlos Alberto Alves Varella</w:t>
      </w:r>
      <w:r>
        <w:rPr>
          <w:rStyle w:val="Refdenotaderodap"/>
          <w:sz w:val="20"/>
        </w:rPr>
        <w:footnoteReference w:id="2"/>
      </w:r>
    </w:p>
    <w:p w:rsidR="00000000" w:rsidRDefault="003E2D3E" w:rsidP="00280446">
      <w:pPr>
        <w:jc w:val="center"/>
        <w:rPr>
          <w:kern w:val="32"/>
        </w:rPr>
      </w:pPr>
    </w:p>
    <w:p w:rsidR="00241F4D" w:rsidRDefault="00241F4D" w:rsidP="00280446">
      <w:pPr>
        <w:jc w:val="center"/>
        <w:rPr>
          <w:kern w:val="32"/>
        </w:rPr>
      </w:pPr>
    </w:p>
    <w:p w:rsidR="00241F4D" w:rsidRDefault="00241F4D" w:rsidP="00280446">
      <w:pPr>
        <w:jc w:val="center"/>
        <w:rPr>
          <w:kern w:val="32"/>
        </w:rPr>
      </w:pPr>
    </w:p>
    <w:p w:rsidR="00241F4D" w:rsidRDefault="00241F4D" w:rsidP="00280446">
      <w:pPr>
        <w:jc w:val="center"/>
        <w:rPr>
          <w:kern w:val="32"/>
        </w:rPr>
      </w:pPr>
    </w:p>
    <w:p w:rsidR="00241F4D" w:rsidRPr="00280446" w:rsidRDefault="00241F4D" w:rsidP="00280446">
      <w:pPr>
        <w:jc w:val="center"/>
        <w:rPr>
          <w:kern w:val="32"/>
        </w:rPr>
      </w:pPr>
    </w:p>
    <w:p w:rsidR="00000000" w:rsidRDefault="003E2D3E">
      <w:pPr>
        <w:pStyle w:val="EstiloTtuloKernem16pt"/>
        <w:rPr>
          <w:sz w:val="24"/>
          <w:szCs w:val="24"/>
          <w:lang w:val="pt-BR"/>
        </w:rPr>
      </w:pPr>
      <w:r>
        <w:rPr>
          <w:sz w:val="24"/>
          <w:szCs w:val="24"/>
        </w:rPr>
        <w:t>ÍNDICE</w:t>
      </w:r>
    </w:p>
    <w:p w:rsidR="00280446" w:rsidRDefault="00280446">
      <w:pPr>
        <w:pStyle w:val="EstiloTtuloKernem16pt"/>
        <w:rPr>
          <w:sz w:val="24"/>
          <w:szCs w:val="24"/>
          <w:lang w:val="pt-BR"/>
        </w:rPr>
      </w:pPr>
    </w:p>
    <w:p w:rsidR="00280446" w:rsidRPr="00280446" w:rsidRDefault="00280446">
      <w:pPr>
        <w:pStyle w:val="EstiloTtuloKernem16pt"/>
        <w:rPr>
          <w:sz w:val="24"/>
          <w:szCs w:val="24"/>
          <w:lang w:val="pt-BR"/>
        </w:rPr>
      </w:pPr>
    </w:p>
    <w:p w:rsidR="00000000" w:rsidRDefault="003E2D3E">
      <w:pPr>
        <w:pStyle w:val="Sumrio1"/>
        <w:tabs>
          <w:tab w:val="clear" w:pos="9061"/>
          <w:tab w:val="right" w:leader="dot" w:pos="9069"/>
        </w:tabs>
      </w:pPr>
      <w:r>
        <w:fldChar w:fldCharType="begin"/>
      </w:r>
      <w:r>
        <w:instrText xml:space="preserve"> TOC \o "1-9" \t "Título 3;3;Título 2;2;Títul</w:instrText>
      </w:r>
      <w:r>
        <w:instrText>o 1;1" \h</w:instrText>
      </w:r>
      <w:r>
        <w:fldChar w:fldCharType="separate"/>
      </w:r>
      <w:hyperlink w:anchor="_toc166" w:history="1">
        <w:r>
          <w:rPr>
            <w:rStyle w:val="Hyperlink"/>
          </w:rPr>
          <w:t>INTRODUÇÃO</w:t>
        </w:r>
        <w:r>
          <w:rPr>
            <w:rStyle w:val="Hyperlink"/>
          </w:rPr>
          <w:tab/>
          <w:t>1</w:t>
        </w:r>
      </w:hyperlink>
    </w:p>
    <w:p w:rsidR="00000000" w:rsidRDefault="003E2D3E">
      <w:pPr>
        <w:pStyle w:val="Sumrio2"/>
        <w:tabs>
          <w:tab w:val="right" w:leader="dot" w:pos="9069"/>
        </w:tabs>
      </w:pPr>
      <w:hyperlink w:anchor="_toc170" w:history="1">
        <w:r>
          <w:rPr>
            <w:rStyle w:val="Hyperlink"/>
          </w:rPr>
          <w:t>POTÊNCIA NO MOTOR</w:t>
        </w:r>
        <w:r>
          <w:rPr>
            <w:rStyle w:val="Hyperlink"/>
          </w:rPr>
          <w:tab/>
          <w:t>2</w:t>
        </w:r>
      </w:hyperlink>
    </w:p>
    <w:p w:rsidR="00000000" w:rsidRDefault="003E2D3E">
      <w:pPr>
        <w:pStyle w:val="Sumrio2"/>
        <w:tabs>
          <w:tab w:val="right" w:leader="dot" w:pos="9069"/>
        </w:tabs>
      </w:pPr>
      <w:hyperlink w:anchor="_toc204" w:history="1">
        <w:r>
          <w:rPr>
            <w:rStyle w:val="Hyperlink"/>
          </w:rPr>
          <w:t>POTÊNCIA NA TDP</w:t>
        </w:r>
        <w:r>
          <w:rPr>
            <w:rStyle w:val="Hyperlink"/>
          </w:rPr>
          <w:tab/>
          <w:t>2</w:t>
        </w:r>
      </w:hyperlink>
    </w:p>
    <w:p w:rsidR="00000000" w:rsidRDefault="003E2D3E">
      <w:pPr>
        <w:pStyle w:val="Sumrio2"/>
        <w:tabs>
          <w:tab w:val="right" w:leader="dot" w:pos="9069"/>
        </w:tabs>
      </w:pPr>
      <w:hyperlink w:anchor="_toc238" w:history="1">
        <w:r>
          <w:rPr>
            <w:rStyle w:val="Hyperlink"/>
          </w:rPr>
          <w:t>POTÊNCIA NOS RODADOS</w:t>
        </w:r>
        <w:r>
          <w:rPr>
            <w:rStyle w:val="Hyperlink"/>
          </w:rPr>
          <w:tab/>
          <w:t>2</w:t>
        </w:r>
      </w:hyperlink>
    </w:p>
    <w:p w:rsidR="00000000" w:rsidRDefault="003E2D3E">
      <w:pPr>
        <w:pStyle w:val="Sumrio2"/>
        <w:tabs>
          <w:tab w:val="right" w:leader="dot" w:pos="9069"/>
        </w:tabs>
      </w:pPr>
      <w:hyperlink w:anchor="_toc281" w:history="1">
        <w:r>
          <w:rPr>
            <w:rStyle w:val="Hyperlink"/>
          </w:rPr>
          <w:t>POTÊNCIA NA BARRA DE TRAÇÃO</w:t>
        </w:r>
        <w:r>
          <w:rPr>
            <w:rStyle w:val="Hyperlink"/>
          </w:rPr>
          <w:tab/>
          <w:t>2</w:t>
        </w:r>
      </w:hyperlink>
    </w:p>
    <w:p w:rsidR="00000000" w:rsidRDefault="003E2D3E">
      <w:pPr>
        <w:pStyle w:val="Sumrio2"/>
        <w:tabs>
          <w:tab w:val="right" w:leader="dot" w:pos="9069"/>
        </w:tabs>
      </w:pPr>
      <w:hyperlink w:anchor="_toc324" w:history="1">
        <w:r>
          <w:rPr>
            <w:rStyle w:val="Hyperlink"/>
          </w:rPr>
          <w:t>RENDIMENTO DE TRAÇÃO</w:t>
        </w:r>
        <w:r>
          <w:rPr>
            <w:rStyle w:val="Hyperlink"/>
          </w:rPr>
          <w:tab/>
          <w:t>2</w:t>
        </w:r>
      </w:hyperlink>
    </w:p>
    <w:p w:rsidR="00000000" w:rsidRDefault="003E2D3E">
      <w:pPr>
        <w:pStyle w:val="Sumrio1"/>
        <w:tabs>
          <w:tab w:val="clear" w:pos="9061"/>
          <w:tab w:val="right" w:leader="dot" w:pos="9069"/>
        </w:tabs>
      </w:pPr>
      <w:hyperlink w:anchor="_toc339" w:history="1">
        <w:r>
          <w:rPr>
            <w:rStyle w:val="Hyperlink"/>
          </w:rPr>
          <w:t>TIPOS DE MECANISMOS DE TRANSMISSÃO</w:t>
        </w:r>
        <w:r>
          <w:rPr>
            <w:rStyle w:val="Hyperlink"/>
          </w:rPr>
          <w:tab/>
          <w:t>3</w:t>
        </w:r>
      </w:hyperlink>
    </w:p>
    <w:p w:rsidR="00000000" w:rsidRDefault="003E2D3E">
      <w:pPr>
        <w:pStyle w:val="Sumrio2"/>
        <w:tabs>
          <w:tab w:val="right" w:leader="dot" w:pos="9069"/>
        </w:tabs>
      </w:pPr>
      <w:hyperlink w:anchor="_toc345" w:history="1">
        <w:r>
          <w:rPr>
            <w:rStyle w:val="Hyperlink"/>
          </w:rPr>
          <w:t>Transmissões hidrodinâmicas</w:t>
        </w:r>
        <w:r>
          <w:rPr>
            <w:rStyle w:val="Hyperlink"/>
          </w:rPr>
          <w:tab/>
          <w:t>3</w:t>
        </w:r>
      </w:hyperlink>
    </w:p>
    <w:p w:rsidR="00000000" w:rsidRDefault="003E2D3E">
      <w:pPr>
        <w:pStyle w:val="Sumrio2"/>
        <w:tabs>
          <w:tab w:val="right" w:leader="dot" w:pos="9069"/>
        </w:tabs>
      </w:pPr>
      <w:hyperlink w:anchor="_toc348" w:history="1">
        <w:r>
          <w:rPr>
            <w:rStyle w:val="Hyperlink"/>
          </w:rPr>
          <w:t>Transmissões hidrostáticas</w:t>
        </w:r>
        <w:r>
          <w:rPr>
            <w:rStyle w:val="Hyperlink"/>
          </w:rPr>
          <w:tab/>
          <w:t>3</w:t>
        </w:r>
      </w:hyperlink>
    </w:p>
    <w:p w:rsidR="00000000" w:rsidRDefault="003E2D3E">
      <w:pPr>
        <w:pStyle w:val="Sumrio1"/>
        <w:tabs>
          <w:tab w:val="clear" w:pos="9061"/>
          <w:tab w:val="right" w:leader="dot" w:pos="9069"/>
        </w:tabs>
      </w:pPr>
      <w:hyperlink w:anchor="_toc351" w:history="1">
        <w:r>
          <w:rPr>
            <w:rStyle w:val="Hyperlink"/>
          </w:rPr>
          <w:t>TRANSMISSÕES MECÂNICAS</w:t>
        </w:r>
        <w:r>
          <w:rPr>
            <w:rStyle w:val="Hyperlink"/>
          </w:rPr>
          <w:tab/>
          <w:t>3</w:t>
        </w:r>
      </w:hyperlink>
    </w:p>
    <w:p w:rsidR="00000000" w:rsidRDefault="003E2D3E">
      <w:pPr>
        <w:pStyle w:val="Sumrio1"/>
        <w:tabs>
          <w:tab w:val="clear" w:pos="9061"/>
          <w:tab w:val="right" w:leader="dot" w:pos="9069"/>
        </w:tabs>
      </w:pPr>
      <w:hyperlink w:anchor="_toc361" w:history="1">
        <w:r>
          <w:rPr>
            <w:rStyle w:val="Hyperlink"/>
          </w:rPr>
          <w:t>Embreagem de volante</w:t>
        </w:r>
        <w:r>
          <w:rPr>
            <w:rStyle w:val="Hyperlink"/>
          </w:rPr>
          <w:tab/>
          <w:t>3</w:t>
        </w:r>
      </w:hyperlink>
    </w:p>
    <w:p w:rsidR="00000000" w:rsidRDefault="003E2D3E">
      <w:pPr>
        <w:pStyle w:val="Sumrio1"/>
        <w:tabs>
          <w:tab w:val="clear" w:pos="9061"/>
          <w:tab w:val="right" w:leader="dot" w:pos="9069"/>
        </w:tabs>
      </w:pPr>
      <w:hyperlink w:anchor="_toc379" w:history="1">
        <w:r>
          <w:rPr>
            <w:rStyle w:val="Hyperlink"/>
          </w:rPr>
          <w:t>CAIXA DE MARCHAS</w:t>
        </w:r>
        <w:r>
          <w:rPr>
            <w:rStyle w:val="Hyperlink"/>
          </w:rPr>
          <w:tab/>
          <w:t>4</w:t>
        </w:r>
      </w:hyperlink>
    </w:p>
    <w:p w:rsidR="00000000" w:rsidRDefault="003E2D3E">
      <w:pPr>
        <w:pStyle w:val="Sumrio2"/>
        <w:tabs>
          <w:tab w:val="right" w:leader="dot" w:pos="9069"/>
        </w:tabs>
      </w:pPr>
      <w:hyperlink w:anchor="_toc382" w:history="1">
        <w:r>
          <w:rPr>
            <w:rStyle w:val="Hyperlink"/>
          </w:rPr>
          <w:t>Caixa de marcha convencional</w:t>
        </w:r>
        <w:r>
          <w:rPr>
            <w:rStyle w:val="Hyperlink"/>
          </w:rPr>
          <w:tab/>
          <w:t>4</w:t>
        </w:r>
      </w:hyperlink>
    </w:p>
    <w:p w:rsidR="00000000" w:rsidRDefault="003E2D3E">
      <w:pPr>
        <w:pStyle w:val="Sumrio2"/>
        <w:tabs>
          <w:tab w:val="right" w:leader="dot" w:pos="9069"/>
        </w:tabs>
      </w:pPr>
      <w:hyperlink w:anchor="_toc391" w:history="1">
        <w:r>
          <w:rPr>
            <w:rStyle w:val="Hyperlink"/>
          </w:rPr>
          <w:t>Caixa de marcha sincronizada</w:t>
        </w:r>
        <w:r>
          <w:rPr>
            <w:rStyle w:val="Hyperlink"/>
          </w:rPr>
          <w:tab/>
          <w:t>5</w:t>
        </w:r>
      </w:hyperlink>
    </w:p>
    <w:p w:rsidR="00000000" w:rsidRDefault="003E2D3E">
      <w:pPr>
        <w:pStyle w:val="Sumrio1"/>
        <w:tabs>
          <w:tab w:val="clear" w:pos="9061"/>
          <w:tab w:val="right" w:leader="dot" w:pos="9069"/>
        </w:tabs>
      </w:pPr>
      <w:hyperlink w:anchor="_toc394" w:history="1">
        <w:r>
          <w:rPr>
            <w:rStyle w:val="Hyperlink"/>
          </w:rPr>
          <w:t>DIFERENCIAL</w:t>
        </w:r>
        <w:r>
          <w:rPr>
            <w:rStyle w:val="Hyperlink"/>
          </w:rPr>
          <w:tab/>
          <w:t>5</w:t>
        </w:r>
      </w:hyperlink>
    </w:p>
    <w:p w:rsidR="00000000" w:rsidRDefault="003E2D3E">
      <w:pPr>
        <w:pStyle w:val="Sumrio2"/>
        <w:tabs>
          <w:tab w:val="right" w:leader="dot" w:pos="9069"/>
        </w:tabs>
      </w:pPr>
      <w:hyperlink w:anchor="_toc402" w:history="1">
        <w:r>
          <w:rPr>
            <w:rStyle w:val="Hyperlink"/>
          </w:rPr>
          <w:t xml:space="preserve">Coroa-Pinhão </w:t>
        </w:r>
        <w:r>
          <w:rPr>
            <w:rStyle w:val="Hyperlink"/>
          </w:rPr>
          <w:tab/>
          <w:t>6</w:t>
        </w:r>
      </w:hyperlink>
    </w:p>
    <w:p w:rsidR="00000000" w:rsidRDefault="003E2D3E">
      <w:pPr>
        <w:pStyle w:val="Sumrio2"/>
        <w:tabs>
          <w:tab w:val="right" w:leader="dot" w:pos="9069"/>
        </w:tabs>
      </w:pPr>
      <w:hyperlink w:anchor="_toc407" w:history="1">
        <w:r>
          <w:rPr>
            <w:rStyle w:val="Hyperlink"/>
          </w:rPr>
          <w:t>Satélites-Planetárias</w:t>
        </w:r>
        <w:r>
          <w:rPr>
            <w:rStyle w:val="Hyperlink"/>
          </w:rPr>
          <w:tab/>
          <w:t>6</w:t>
        </w:r>
      </w:hyperlink>
    </w:p>
    <w:p w:rsidR="00000000" w:rsidRDefault="003E2D3E">
      <w:pPr>
        <w:pStyle w:val="Sumrio1"/>
        <w:tabs>
          <w:tab w:val="clear" w:pos="9061"/>
          <w:tab w:val="right" w:leader="dot" w:pos="9069"/>
        </w:tabs>
      </w:pPr>
      <w:hyperlink w:anchor="_toc412" w:history="1">
        <w:r>
          <w:rPr>
            <w:rStyle w:val="Hyperlink"/>
          </w:rPr>
          <w:t>COMANDO FINAL</w:t>
        </w:r>
        <w:r>
          <w:rPr>
            <w:rStyle w:val="Hyperlink"/>
          </w:rPr>
          <w:tab/>
          <w:t>6</w:t>
        </w:r>
      </w:hyperlink>
    </w:p>
    <w:p w:rsidR="00000000" w:rsidRDefault="003E2D3E">
      <w:pPr>
        <w:pStyle w:val="Sumrio1"/>
        <w:tabs>
          <w:tab w:val="clear" w:pos="9061"/>
          <w:tab w:val="right" w:leader="dot" w:pos="9069"/>
        </w:tabs>
      </w:pPr>
      <w:hyperlink w:anchor="_toc417" w:history="1">
        <w:r>
          <w:rPr>
            <w:rStyle w:val="Hyperlink"/>
          </w:rPr>
          <w:t>TOMADA DE POTÊNCIA (TDP)</w:t>
        </w:r>
        <w:r>
          <w:rPr>
            <w:rStyle w:val="Hyperlink"/>
          </w:rPr>
          <w:tab/>
          <w:t>7</w:t>
        </w:r>
      </w:hyperlink>
    </w:p>
    <w:p w:rsidR="00000000" w:rsidRDefault="003E2D3E">
      <w:pPr>
        <w:pStyle w:val="Sumrio2"/>
        <w:tabs>
          <w:tab w:val="right" w:leader="dot" w:pos="9069"/>
        </w:tabs>
      </w:pPr>
      <w:hyperlink w:anchor="_toc422" w:history="1">
        <w:r>
          <w:rPr>
            <w:rStyle w:val="Hyperlink"/>
          </w:rPr>
          <w:t>TDP de</w:t>
        </w:r>
        <w:r>
          <w:rPr>
            <w:rStyle w:val="Hyperlink"/>
          </w:rPr>
          <w:t xml:space="preserve"> rotação constante ou independente</w:t>
        </w:r>
        <w:r>
          <w:rPr>
            <w:rStyle w:val="Hyperlink"/>
          </w:rPr>
          <w:tab/>
          <w:t>7</w:t>
        </w:r>
      </w:hyperlink>
    </w:p>
    <w:p w:rsidR="00000000" w:rsidRDefault="003E2D3E">
      <w:pPr>
        <w:pStyle w:val="Sumrio2"/>
        <w:tabs>
          <w:tab w:val="right" w:leader="dot" w:pos="9069"/>
        </w:tabs>
      </w:pPr>
      <w:hyperlink w:anchor="_toc427" w:history="1">
        <w:r>
          <w:rPr>
            <w:rStyle w:val="Hyperlink"/>
          </w:rPr>
          <w:t>TDP de rotação proporcional ou dependente</w:t>
        </w:r>
        <w:r>
          <w:rPr>
            <w:rStyle w:val="Hyperlink"/>
          </w:rPr>
          <w:tab/>
          <w:t>8</w:t>
        </w:r>
      </w:hyperlink>
      <w:r>
        <w:fldChar w:fldCharType="end"/>
      </w:r>
    </w:p>
    <w:p w:rsidR="00000000" w:rsidRPr="00241F4D" w:rsidRDefault="00280446">
      <w:pPr>
        <w:jc w:val="center"/>
        <w:rPr>
          <w:b/>
          <w:szCs w:val="24"/>
        </w:rPr>
      </w:pPr>
      <w:r w:rsidRPr="00241F4D">
        <w:rPr>
          <w:b/>
          <w:szCs w:val="24"/>
        </w:rPr>
        <w:br w:type="page"/>
      </w:r>
    </w:p>
    <w:p w:rsidR="006B5780" w:rsidRPr="00241F4D" w:rsidRDefault="006B5780">
      <w:pPr>
        <w:pStyle w:val="Ttulo1"/>
        <w:tabs>
          <w:tab w:val="left" w:pos="0"/>
        </w:tabs>
        <w:rPr>
          <w:szCs w:val="24"/>
        </w:rPr>
        <w:sectPr w:rsidR="006B5780" w:rsidRPr="00241F4D" w:rsidSect="006B5780">
          <w:footerReference w:type="default" r:id="rId8"/>
          <w:type w:val="continuous"/>
          <w:pgSz w:w="11905" w:h="16837"/>
          <w:pgMar w:top="567" w:right="1134" w:bottom="851" w:left="1701" w:header="720" w:footer="794" w:gutter="0"/>
          <w:cols w:space="720"/>
          <w:titlePg/>
          <w:docGrid w:linePitch="360"/>
        </w:sectPr>
      </w:pPr>
      <w:bookmarkStart w:id="0" w:name="_toc166"/>
      <w:bookmarkEnd w:id="0"/>
    </w:p>
    <w:p w:rsidR="00000000" w:rsidRDefault="003E2D3E">
      <w:pPr>
        <w:pStyle w:val="Ttulo1"/>
        <w:tabs>
          <w:tab w:val="left" w:pos="0"/>
        </w:tabs>
      </w:pPr>
      <w:r>
        <w:lastRenderedPageBreak/>
        <w:t>INTRODUÇÃO</w:t>
      </w:r>
    </w:p>
    <w:p w:rsidR="00000000" w:rsidRDefault="003E2D3E">
      <w:pPr>
        <w:pStyle w:val="Corpodetexto"/>
      </w:pPr>
      <w:r>
        <w:t>O sistema de transmissão é um conjunto de mecanismos responsáveis pela recepção, transformação e transmissão da potência do motor até</w:t>
      </w:r>
      <w:r>
        <w:t xml:space="preserve"> locais de </w:t>
      </w:r>
      <w:r w:rsidR="00280446">
        <w:t xml:space="preserve">sua </w:t>
      </w:r>
      <w:r>
        <w:t>utilização nos tratores. Nos tratores agrícolas os principais locais de utilização de potência são: tomada de potência, sistema hidráulico do engate de três pontos e barra de tração. A potência, nesses diferentes locais, pode ser determinada pel</w:t>
      </w:r>
      <w:r>
        <w:t>as seguintes equações:</w:t>
      </w:r>
    </w:p>
    <w:p w:rsidR="00000000" w:rsidRDefault="003E2D3E"/>
    <w:p w:rsidR="00000000" w:rsidRDefault="003E2D3E"/>
    <w:p w:rsidR="00000000" w:rsidRDefault="003E2D3E">
      <w:pPr>
        <w:pStyle w:val="Ttulo2"/>
        <w:tabs>
          <w:tab w:val="left" w:pos="0"/>
        </w:tabs>
      </w:pPr>
      <w:bookmarkStart w:id="1" w:name="_toc170"/>
      <w:bookmarkEnd w:id="1"/>
      <w:r>
        <w:t>POTÊNCIA NO MOTOR</w:t>
      </w:r>
    </w:p>
    <w:p w:rsidR="00000000" w:rsidRDefault="003E2D3E"/>
    <w:p w:rsidR="00000000" w:rsidRDefault="00241F4D">
      <w:pPr>
        <w:jc w:val="center"/>
      </w:pPr>
      <w:r w:rsidRPr="006B5780">
        <w:rPr>
          <w:position w:val="-24"/>
        </w:rPr>
        <w:object w:dxaOrig="1760" w:dyaOrig="6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87.75pt;height:32.25pt" o:ole="" filled="t">
            <v:fill color2="black"/>
            <v:imagedata r:id="rId9" o:title=""/>
          </v:shape>
          <o:OLEObject Type="Embed" ProgID="Equation.3" ShapeID="_x0000_i1042" DrawAspect="Content" ObjectID="_1299514948" r:id="rId10"/>
        </w:object>
      </w:r>
    </w:p>
    <w:p w:rsidR="00000000" w:rsidRDefault="003E2D3E">
      <w:pPr>
        <w:pStyle w:val="Estilo14ptJustificado"/>
      </w:pPr>
      <w:r>
        <w:t>em que,</w:t>
      </w:r>
    </w:p>
    <w:tbl>
      <w:tblPr>
        <w:tblW w:w="0" w:type="auto"/>
        <w:tblInd w:w="675" w:type="dxa"/>
        <w:tblLayout w:type="fixed"/>
        <w:tblLook w:val="0000"/>
      </w:tblPr>
      <w:tblGrid>
        <w:gridCol w:w="596"/>
        <w:gridCol w:w="352"/>
        <w:gridCol w:w="7664"/>
      </w:tblGrid>
      <w:tr w:rsidR="00000000">
        <w:tc>
          <w:tcPr>
            <w:tcW w:w="596" w:type="dxa"/>
          </w:tcPr>
          <w:p w:rsidR="00000000" w:rsidRDefault="006B5780">
            <w:pPr>
              <w:pStyle w:val="Estilo14ptJustificado"/>
              <w:snapToGrid w:val="0"/>
            </w:pPr>
            <w:r w:rsidRPr="006B5780">
              <w:rPr>
                <w:position w:val="-12"/>
              </w:rPr>
              <w:object w:dxaOrig="300" w:dyaOrig="360">
                <v:shape id="_x0000_i1039" type="#_x0000_t75" style="width:15pt;height:18pt" o:ole="" filled="t">
                  <v:fill color2="black"/>
                  <v:imagedata r:id="rId11" o:title=""/>
                </v:shape>
                <o:OLEObject Type="Embed" ProgID="Equation.3" ShapeID="_x0000_i1039" DrawAspect="Content" ObjectID="_1299514949" r:id="rId12"/>
              </w:object>
            </w:r>
          </w:p>
        </w:tc>
        <w:tc>
          <w:tcPr>
            <w:tcW w:w="352" w:type="dxa"/>
          </w:tcPr>
          <w:p w:rsidR="00000000" w:rsidRDefault="003E2D3E">
            <w:pPr>
              <w:pStyle w:val="Estilo14ptJustificado"/>
              <w:snapToGrid w:val="0"/>
            </w:pPr>
            <w:r>
              <w:t>=</w:t>
            </w:r>
          </w:p>
        </w:tc>
        <w:tc>
          <w:tcPr>
            <w:tcW w:w="7664" w:type="dxa"/>
          </w:tcPr>
          <w:p w:rsidR="00000000" w:rsidRDefault="003E2D3E">
            <w:pPr>
              <w:pStyle w:val="Estilo14ptJustificado"/>
              <w:snapToGrid w:val="0"/>
            </w:pPr>
            <w:r>
              <w:t>potência no motor, cv;</w:t>
            </w:r>
          </w:p>
        </w:tc>
      </w:tr>
      <w:tr w:rsidR="00000000">
        <w:tc>
          <w:tcPr>
            <w:tcW w:w="596" w:type="dxa"/>
          </w:tcPr>
          <w:p w:rsidR="00000000" w:rsidRDefault="006B5780">
            <w:pPr>
              <w:pStyle w:val="Estilo14ptJustificado"/>
              <w:snapToGrid w:val="0"/>
            </w:pPr>
            <w:r w:rsidRPr="006B5780">
              <w:rPr>
                <w:position w:val="-12"/>
              </w:rPr>
              <w:object w:dxaOrig="300" w:dyaOrig="360">
                <v:shape id="_x0000_i1040" type="#_x0000_t75" style="width:15pt;height:18pt" o:ole="" filled="t">
                  <v:fill color2="black"/>
                  <v:imagedata r:id="rId13" o:title=""/>
                </v:shape>
                <o:OLEObject Type="Embed" ProgID="Equation.3" ShapeID="_x0000_i1040" DrawAspect="Content" ObjectID="_1299514950" r:id="rId14"/>
              </w:object>
            </w:r>
          </w:p>
        </w:tc>
        <w:tc>
          <w:tcPr>
            <w:tcW w:w="352" w:type="dxa"/>
          </w:tcPr>
          <w:p w:rsidR="00000000" w:rsidRDefault="003E2D3E">
            <w:pPr>
              <w:pStyle w:val="Estilo14ptJustificado"/>
              <w:snapToGrid w:val="0"/>
            </w:pPr>
            <w:r>
              <w:t>=</w:t>
            </w:r>
          </w:p>
        </w:tc>
        <w:tc>
          <w:tcPr>
            <w:tcW w:w="7664" w:type="dxa"/>
          </w:tcPr>
          <w:p w:rsidR="00000000" w:rsidRDefault="003E2D3E">
            <w:pPr>
              <w:pStyle w:val="Estilo14ptJustificado"/>
              <w:snapToGrid w:val="0"/>
            </w:pPr>
            <w:r>
              <w:t>torque no motor, m.kgf;</w:t>
            </w:r>
          </w:p>
        </w:tc>
      </w:tr>
      <w:tr w:rsidR="00000000">
        <w:tc>
          <w:tcPr>
            <w:tcW w:w="596" w:type="dxa"/>
          </w:tcPr>
          <w:p w:rsidR="00000000" w:rsidRDefault="006B5780">
            <w:pPr>
              <w:pStyle w:val="Estilo14ptJustificado"/>
              <w:snapToGrid w:val="0"/>
            </w:pPr>
            <w:r w:rsidRPr="006B5780">
              <w:rPr>
                <w:position w:val="-12"/>
              </w:rPr>
              <w:object w:dxaOrig="380" w:dyaOrig="360">
                <v:shape id="_x0000_i1041" type="#_x0000_t75" style="width:18.75pt;height:18pt" o:ole="" filled="t">
                  <v:fill color2="black"/>
                  <v:imagedata r:id="rId15" o:title=""/>
                </v:shape>
                <o:OLEObject Type="Embed" ProgID="Equation.3" ShapeID="_x0000_i1041" DrawAspect="Content" ObjectID="_1299514951" r:id="rId16"/>
              </w:object>
            </w:r>
          </w:p>
        </w:tc>
        <w:tc>
          <w:tcPr>
            <w:tcW w:w="352" w:type="dxa"/>
          </w:tcPr>
          <w:p w:rsidR="00000000" w:rsidRDefault="003E2D3E">
            <w:pPr>
              <w:pStyle w:val="Estilo14ptJustificado"/>
              <w:snapToGrid w:val="0"/>
            </w:pPr>
            <w:r>
              <w:t>=</w:t>
            </w:r>
          </w:p>
        </w:tc>
        <w:tc>
          <w:tcPr>
            <w:tcW w:w="7664" w:type="dxa"/>
          </w:tcPr>
          <w:p w:rsidR="00000000" w:rsidRDefault="003E2D3E">
            <w:pPr>
              <w:pStyle w:val="Estilo14ptJustificado"/>
              <w:snapToGrid w:val="0"/>
            </w:pPr>
            <w:r>
              <w:t>rotação n</w:t>
            </w:r>
            <w:r>
              <w:t>o motor, rpm.</w:t>
            </w:r>
          </w:p>
        </w:tc>
      </w:tr>
    </w:tbl>
    <w:p w:rsidR="00000000" w:rsidRDefault="003E2D3E">
      <w:pPr>
        <w:jc w:val="center"/>
        <w:rPr>
          <w:b/>
          <w:sz w:val="28"/>
        </w:rPr>
      </w:pPr>
    </w:p>
    <w:p w:rsidR="00000000" w:rsidRDefault="003E2D3E">
      <w:pPr>
        <w:pStyle w:val="Ttulo2"/>
        <w:tabs>
          <w:tab w:val="left" w:pos="0"/>
        </w:tabs>
      </w:pPr>
      <w:bookmarkStart w:id="2" w:name="_toc204"/>
      <w:bookmarkEnd w:id="2"/>
      <w:r>
        <w:t>POTÊNCIA NA TDP</w:t>
      </w:r>
    </w:p>
    <w:p w:rsidR="00000000" w:rsidRDefault="003E2D3E"/>
    <w:p w:rsidR="00000000" w:rsidRDefault="00241F4D">
      <w:pPr>
        <w:jc w:val="center"/>
      </w:pPr>
      <w:r w:rsidRPr="00241F4D">
        <w:rPr>
          <w:position w:val="-24"/>
        </w:rPr>
        <w:object w:dxaOrig="2200" w:dyaOrig="620">
          <v:shape id="_x0000_i1043" type="#_x0000_t75" style="width:110.25pt;height:30.75pt" o:ole="" filled="t">
            <v:fill color2="black"/>
            <v:imagedata r:id="rId17" o:title=""/>
          </v:shape>
          <o:OLEObject Type="Embed" ProgID="Equation.3" ShapeID="_x0000_i1043" DrawAspect="Content" ObjectID="_1299514952" r:id="rId18"/>
        </w:object>
      </w:r>
    </w:p>
    <w:p w:rsidR="00000000" w:rsidRDefault="003E2D3E">
      <w:pPr>
        <w:pStyle w:val="Estilo14ptJustificado"/>
      </w:pPr>
      <w:r>
        <w:t>em que,</w:t>
      </w:r>
    </w:p>
    <w:tbl>
      <w:tblPr>
        <w:tblW w:w="0" w:type="auto"/>
        <w:tblInd w:w="675" w:type="dxa"/>
        <w:tblLayout w:type="fixed"/>
        <w:tblLook w:val="0000"/>
      </w:tblPr>
      <w:tblGrid>
        <w:gridCol w:w="756"/>
        <w:gridCol w:w="352"/>
        <w:gridCol w:w="7504"/>
      </w:tblGrid>
      <w:tr w:rsidR="00000000">
        <w:tc>
          <w:tcPr>
            <w:tcW w:w="756" w:type="dxa"/>
          </w:tcPr>
          <w:p w:rsidR="00000000" w:rsidRDefault="003E2D3E">
            <w:pPr>
              <w:pStyle w:val="Estilo14ptJustificado"/>
              <w:snapToGrid w:val="0"/>
            </w:pPr>
            <w:r>
              <w:rPr>
                <w:position w:val="-5"/>
              </w:rPr>
              <w:object w:dxaOrig="480" w:dyaOrig="340">
                <v:shape id="_x0000_i1025" type="#_x0000_t75" style="width:24pt;height:17.25pt" o:ole="" filled="t">
                  <v:fill color2="black"/>
                  <v:imagedata r:id="rId19" o:title=""/>
                </v:shape>
                <o:OLEObject Type="Embed" ProgID="Equation.3" ShapeID="_x0000_i1025" DrawAspect="Content" ObjectID="_1299514953" r:id="rId20"/>
              </w:object>
            </w:r>
          </w:p>
        </w:tc>
        <w:tc>
          <w:tcPr>
            <w:tcW w:w="352" w:type="dxa"/>
          </w:tcPr>
          <w:p w:rsidR="00000000" w:rsidRDefault="003E2D3E">
            <w:pPr>
              <w:pStyle w:val="Estilo14ptJustificado"/>
              <w:snapToGrid w:val="0"/>
            </w:pPr>
            <w:r>
              <w:t>=</w:t>
            </w:r>
          </w:p>
        </w:tc>
        <w:tc>
          <w:tcPr>
            <w:tcW w:w="7504" w:type="dxa"/>
          </w:tcPr>
          <w:p w:rsidR="00000000" w:rsidRDefault="003E2D3E">
            <w:pPr>
              <w:pStyle w:val="Estilo14ptJustificado"/>
              <w:snapToGrid w:val="0"/>
            </w:pPr>
            <w:r>
              <w:t>potência na TDP do trator, cv;</w:t>
            </w:r>
          </w:p>
        </w:tc>
      </w:tr>
      <w:tr w:rsidR="00000000">
        <w:tc>
          <w:tcPr>
            <w:tcW w:w="756" w:type="dxa"/>
          </w:tcPr>
          <w:p w:rsidR="00000000" w:rsidRDefault="003E2D3E">
            <w:pPr>
              <w:pStyle w:val="Estilo14ptJustificado"/>
              <w:snapToGrid w:val="0"/>
            </w:pPr>
            <w:r>
              <w:rPr>
                <w:position w:val="-5"/>
              </w:rPr>
              <w:object w:dxaOrig="460" w:dyaOrig="340">
                <v:shape id="_x0000_i1026" type="#_x0000_t75" style="width:23.25pt;height:17.25pt" o:ole="" filled="t">
                  <v:fill color2="black"/>
                  <v:imagedata r:id="rId21" o:title=""/>
                </v:shape>
                <o:OLEObject Type="Embed" ProgID="Equation.3" ShapeID="_x0000_i1026" DrawAspect="Content" ObjectID="_1299514954" r:id="rId22"/>
              </w:object>
            </w:r>
          </w:p>
        </w:tc>
        <w:tc>
          <w:tcPr>
            <w:tcW w:w="352" w:type="dxa"/>
          </w:tcPr>
          <w:p w:rsidR="00000000" w:rsidRDefault="003E2D3E">
            <w:pPr>
              <w:pStyle w:val="Estilo14ptJustificado"/>
              <w:snapToGrid w:val="0"/>
            </w:pPr>
            <w:r>
              <w:t>=</w:t>
            </w:r>
          </w:p>
        </w:tc>
        <w:tc>
          <w:tcPr>
            <w:tcW w:w="7504" w:type="dxa"/>
          </w:tcPr>
          <w:p w:rsidR="00000000" w:rsidRDefault="003E2D3E">
            <w:pPr>
              <w:pStyle w:val="Estilo14ptJustificado"/>
              <w:snapToGrid w:val="0"/>
            </w:pPr>
            <w:r>
              <w:t>torque na TDP do trator, m.kgf;</w:t>
            </w:r>
          </w:p>
        </w:tc>
      </w:tr>
      <w:tr w:rsidR="00000000">
        <w:tc>
          <w:tcPr>
            <w:tcW w:w="756" w:type="dxa"/>
          </w:tcPr>
          <w:p w:rsidR="00000000" w:rsidRDefault="003E2D3E">
            <w:pPr>
              <w:pStyle w:val="Estilo14ptJustificado"/>
              <w:snapToGrid w:val="0"/>
            </w:pPr>
            <w:r>
              <w:rPr>
                <w:position w:val="-5"/>
              </w:rPr>
              <w:object w:dxaOrig="540" w:dyaOrig="340">
                <v:shape id="_x0000_i1027" type="#_x0000_t75" style="width:27pt;height:17.25pt" o:ole="" filled="t">
                  <v:fill color2="black"/>
                  <v:imagedata r:id="rId23" o:title=""/>
                </v:shape>
                <o:OLEObject Type="Embed" ProgID="Equation.3" ShapeID="_x0000_i1027" DrawAspect="Content" ObjectID="_1299514955" r:id="rId24"/>
              </w:object>
            </w:r>
          </w:p>
        </w:tc>
        <w:tc>
          <w:tcPr>
            <w:tcW w:w="352" w:type="dxa"/>
          </w:tcPr>
          <w:p w:rsidR="00000000" w:rsidRDefault="003E2D3E">
            <w:pPr>
              <w:pStyle w:val="Estilo14ptJustificado"/>
              <w:snapToGrid w:val="0"/>
            </w:pPr>
            <w:r>
              <w:t>=</w:t>
            </w:r>
          </w:p>
        </w:tc>
        <w:tc>
          <w:tcPr>
            <w:tcW w:w="7504" w:type="dxa"/>
          </w:tcPr>
          <w:p w:rsidR="00000000" w:rsidRDefault="003E2D3E">
            <w:pPr>
              <w:pStyle w:val="Estilo14ptJustificado"/>
              <w:snapToGrid w:val="0"/>
            </w:pPr>
            <w:r>
              <w:t>rota</w:t>
            </w:r>
            <w:r>
              <w:t>ção na TDP do trator, rpm.</w:t>
            </w:r>
          </w:p>
        </w:tc>
      </w:tr>
    </w:tbl>
    <w:p w:rsidR="00000000" w:rsidRDefault="003E2D3E">
      <w:pPr>
        <w:pStyle w:val="Ttulo2"/>
        <w:tabs>
          <w:tab w:val="left" w:pos="0"/>
        </w:tabs>
      </w:pPr>
    </w:p>
    <w:p w:rsidR="00000000" w:rsidRDefault="003E2D3E">
      <w:pPr>
        <w:pStyle w:val="Ttulo2"/>
        <w:tabs>
          <w:tab w:val="left" w:pos="0"/>
        </w:tabs>
      </w:pPr>
      <w:bookmarkStart w:id="3" w:name="_toc238"/>
      <w:bookmarkEnd w:id="3"/>
      <w:r>
        <w:t>POTÊNCIA NOS RODADOS</w:t>
      </w:r>
    </w:p>
    <w:p w:rsidR="00000000" w:rsidRDefault="003E2D3E"/>
    <w:p w:rsidR="00000000" w:rsidRDefault="00241F4D">
      <w:pPr>
        <w:jc w:val="center"/>
      </w:pPr>
      <w:r w:rsidRPr="00241F4D">
        <w:rPr>
          <w:position w:val="-24"/>
        </w:rPr>
        <w:object w:dxaOrig="1620" w:dyaOrig="620">
          <v:shape id="_x0000_i1045" type="#_x0000_t75" style="width:81pt;height:30.75pt" o:ole="" filled="t">
            <v:fill color2="black"/>
            <v:imagedata r:id="rId25" o:title=""/>
          </v:shape>
          <o:OLEObject Type="Embed" ProgID="Equation.3" ShapeID="_x0000_i1045" DrawAspect="Content" ObjectID="_1299514956" r:id="rId26"/>
        </w:object>
      </w:r>
      <w:r w:rsidR="003E2D3E">
        <w:t xml:space="preserve"> ou  </w:t>
      </w:r>
      <w:r w:rsidRPr="00241F4D">
        <w:rPr>
          <w:position w:val="-12"/>
        </w:rPr>
        <w:object w:dxaOrig="1140" w:dyaOrig="380">
          <v:shape id="_x0000_i1044" type="#_x0000_t75" style="width:57pt;height:18.75pt" o:ole="" filled="t">
            <v:fill color2="black"/>
            <v:imagedata r:id="rId27" o:title=""/>
          </v:shape>
          <o:OLEObject Type="Embed" ProgID="Equation.3" ShapeID="_x0000_i1044" DrawAspect="Content" ObjectID="_1299514957" r:id="rId28"/>
        </w:object>
      </w:r>
    </w:p>
    <w:p w:rsidR="00000000" w:rsidRDefault="003E2D3E">
      <w:pPr>
        <w:pStyle w:val="Estilo14ptJustificado"/>
      </w:pPr>
      <w:r>
        <w:t>em que,</w:t>
      </w:r>
    </w:p>
    <w:tbl>
      <w:tblPr>
        <w:tblW w:w="0" w:type="auto"/>
        <w:tblInd w:w="675" w:type="dxa"/>
        <w:tblLayout w:type="fixed"/>
        <w:tblLook w:val="0000"/>
      </w:tblPr>
      <w:tblGrid>
        <w:gridCol w:w="567"/>
        <w:gridCol w:w="352"/>
        <w:gridCol w:w="7685"/>
      </w:tblGrid>
      <w:tr w:rsidR="00000000">
        <w:tc>
          <w:tcPr>
            <w:tcW w:w="567" w:type="dxa"/>
          </w:tcPr>
          <w:p w:rsidR="00000000" w:rsidRDefault="003E2D3E">
            <w:pPr>
              <w:pStyle w:val="Estilo14ptJustificado"/>
              <w:snapToGrid w:val="0"/>
            </w:pPr>
            <w:r>
              <w:rPr>
                <w:position w:val="-5"/>
              </w:rPr>
              <w:object w:dxaOrig="279" w:dyaOrig="340">
                <v:shape id="_x0000_i1028" type="#_x0000_t75" style="width:14.25pt;height:17.25pt" o:ole="" filled="t">
                  <v:fill color2="black"/>
                  <v:imagedata r:id="rId29" o:title=""/>
                </v:shape>
                <o:OLEObject Type="Embed" ProgID="Equation.3" ShapeID="_x0000_i1028" DrawAspect="Content" ObjectID="_1299514958" r:id="rId30"/>
              </w:object>
            </w:r>
          </w:p>
        </w:tc>
        <w:tc>
          <w:tcPr>
            <w:tcW w:w="352" w:type="dxa"/>
          </w:tcPr>
          <w:p w:rsidR="00000000" w:rsidRDefault="003E2D3E">
            <w:pPr>
              <w:pStyle w:val="Estilo14ptJustificado"/>
              <w:snapToGrid w:val="0"/>
            </w:pPr>
            <w:r>
              <w:t>=</w:t>
            </w:r>
          </w:p>
        </w:tc>
        <w:tc>
          <w:tcPr>
            <w:tcW w:w="7685" w:type="dxa"/>
          </w:tcPr>
          <w:p w:rsidR="00000000" w:rsidRDefault="003E2D3E">
            <w:pPr>
              <w:pStyle w:val="Estilo14ptJustificado"/>
              <w:snapToGrid w:val="0"/>
            </w:pPr>
            <w:r>
              <w:t>potência nos rodados, cv;</w:t>
            </w:r>
          </w:p>
        </w:tc>
      </w:tr>
      <w:tr w:rsidR="00000000">
        <w:tc>
          <w:tcPr>
            <w:tcW w:w="567" w:type="dxa"/>
          </w:tcPr>
          <w:p w:rsidR="00000000" w:rsidRDefault="003E2D3E">
            <w:pPr>
              <w:pStyle w:val="Estilo14ptJustificado"/>
              <w:snapToGrid w:val="0"/>
            </w:pPr>
            <w:r>
              <w:rPr>
                <w:position w:val="-5"/>
              </w:rPr>
              <w:object w:dxaOrig="260" w:dyaOrig="340">
                <v:shape id="_x0000_i1029" type="#_x0000_t75" style="width:12.75pt;height:17.25pt" o:ole="" filled="t">
                  <v:fill color2="black"/>
                  <v:imagedata r:id="rId31" o:title=""/>
                </v:shape>
                <o:OLEObject Type="Embed" ProgID="Equation.3" ShapeID="_x0000_i1029" DrawAspect="Content" ObjectID="_1299514959" r:id="rId32"/>
              </w:object>
            </w:r>
          </w:p>
        </w:tc>
        <w:tc>
          <w:tcPr>
            <w:tcW w:w="352" w:type="dxa"/>
          </w:tcPr>
          <w:p w:rsidR="00000000" w:rsidRDefault="003E2D3E">
            <w:pPr>
              <w:pStyle w:val="Estilo14ptJustificado"/>
              <w:snapToGrid w:val="0"/>
            </w:pPr>
            <w:r>
              <w:t>=</w:t>
            </w:r>
          </w:p>
        </w:tc>
        <w:tc>
          <w:tcPr>
            <w:tcW w:w="7685" w:type="dxa"/>
          </w:tcPr>
          <w:p w:rsidR="00000000" w:rsidRDefault="003E2D3E">
            <w:pPr>
              <w:pStyle w:val="Estilo14ptJustificado"/>
              <w:snapToGrid w:val="0"/>
            </w:pPr>
            <w:r>
              <w:t>torque nos rodados, m.</w:t>
            </w:r>
            <w:r>
              <w:t>kgf;</w:t>
            </w:r>
          </w:p>
        </w:tc>
      </w:tr>
      <w:tr w:rsidR="00000000">
        <w:tc>
          <w:tcPr>
            <w:tcW w:w="567" w:type="dxa"/>
          </w:tcPr>
          <w:p w:rsidR="00000000" w:rsidRDefault="003E2D3E">
            <w:pPr>
              <w:pStyle w:val="Estilo14ptJustificado"/>
              <w:snapToGrid w:val="0"/>
            </w:pPr>
            <w:r>
              <w:rPr>
                <w:position w:val="-5"/>
              </w:rPr>
              <w:object w:dxaOrig="340" w:dyaOrig="340">
                <v:shape id="_x0000_i1030" type="#_x0000_t75" style="width:17.25pt;height:17.25pt" o:ole="" filled="t">
                  <v:fill color2="black"/>
                  <v:imagedata r:id="rId33" o:title=""/>
                </v:shape>
                <o:OLEObject Type="Embed" ProgID="Equation.3" ShapeID="_x0000_i1030" DrawAspect="Content" ObjectID="_1299514960" r:id="rId34"/>
              </w:object>
            </w:r>
          </w:p>
        </w:tc>
        <w:tc>
          <w:tcPr>
            <w:tcW w:w="352" w:type="dxa"/>
          </w:tcPr>
          <w:p w:rsidR="00000000" w:rsidRDefault="003E2D3E">
            <w:pPr>
              <w:pStyle w:val="Estilo14ptJustificado"/>
              <w:snapToGrid w:val="0"/>
            </w:pPr>
            <w:r>
              <w:t>=</w:t>
            </w:r>
          </w:p>
        </w:tc>
        <w:tc>
          <w:tcPr>
            <w:tcW w:w="7685" w:type="dxa"/>
          </w:tcPr>
          <w:p w:rsidR="00000000" w:rsidRDefault="003E2D3E">
            <w:pPr>
              <w:pStyle w:val="Estilo14ptJustificado"/>
              <w:snapToGrid w:val="0"/>
            </w:pPr>
            <w:r>
              <w:t>rotação nos rodados, rpm;</w:t>
            </w:r>
          </w:p>
        </w:tc>
      </w:tr>
      <w:tr w:rsidR="00000000">
        <w:tc>
          <w:tcPr>
            <w:tcW w:w="567" w:type="dxa"/>
          </w:tcPr>
          <w:p w:rsidR="00000000" w:rsidRDefault="003E2D3E">
            <w:pPr>
              <w:pStyle w:val="Estilo14ptJustificado"/>
              <w:snapToGrid w:val="0"/>
            </w:pPr>
            <w:r>
              <w:rPr>
                <w:position w:val="-6"/>
              </w:rPr>
              <w:object w:dxaOrig="279" w:dyaOrig="360">
                <v:shape id="_x0000_i1031" type="#_x0000_t75" style="width:14.25pt;height:18pt" o:ole="" filled="t">
                  <v:fill color2="black"/>
                  <v:imagedata r:id="rId35" o:title=""/>
                </v:shape>
                <o:OLEObject Type="Embed" ProgID="Equation.3" ShapeID="_x0000_i1031" DrawAspect="Content" ObjectID="_1299514961" r:id="rId36"/>
              </w:object>
            </w:r>
          </w:p>
        </w:tc>
        <w:tc>
          <w:tcPr>
            <w:tcW w:w="352" w:type="dxa"/>
          </w:tcPr>
          <w:p w:rsidR="00000000" w:rsidRDefault="003E2D3E">
            <w:pPr>
              <w:pStyle w:val="Estilo14ptJustificado"/>
              <w:snapToGrid w:val="0"/>
            </w:pPr>
            <w:r>
              <w:t>=</w:t>
            </w:r>
          </w:p>
        </w:tc>
        <w:tc>
          <w:tcPr>
            <w:tcW w:w="7685" w:type="dxa"/>
          </w:tcPr>
          <w:p w:rsidR="00000000" w:rsidRDefault="003E2D3E">
            <w:pPr>
              <w:pStyle w:val="Estilo14ptJustificado"/>
              <w:snapToGrid w:val="0"/>
            </w:pPr>
            <w:r>
              <w:t>eficiência do sistema de transmissão.</w:t>
            </w:r>
          </w:p>
        </w:tc>
      </w:tr>
    </w:tbl>
    <w:p w:rsidR="00000000" w:rsidRDefault="003E2D3E">
      <w:pPr>
        <w:jc w:val="center"/>
      </w:pPr>
    </w:p>
    <w:p w:rsidR="00000000" w:rsidRDefault="003E2D3E">
      <w:pPr>
        <w:pStyle w:val="Ttulo2"/>
        <w:tabs>
          <w:tab w:val="left" w:pos="0"/>
        </w:tabs>
      </w:pPr>
      <w:bookmarkStart w:id="4" w:name="_toc281"/>
      <w:bookmarkEnd w:id="4"/>
      <w:r>
        <w:t>POTÊNCIA NA BARRA DE TRAÇÃO</w:t>
      </w:r>
    </w:p>
    <w:p w:rsidR="00000000" w:rsidRDefault="003E2D3E">
      <w:pPr>
        <w:jc w:val="center"/>
      </w:pPr>
    </w:p>
    <w:p w:rsidR="00000000" w:rsidRDefault="00241F4D">
      <w:pPr>
        <w:jc w:val="center"/>
      </w:pPr>
      <w:r w:rsidRPr="00241F4D">
        <w:rPr>
          <w:position w:val="-24"/>
        </w:rPr>
        <w:object w:dxaOrig="1219" w:dyaOrig="639">
          <v:shape id="_x0000_i1046" type="#_x0000_t75" style="width:60.75pt;height:32.25pt" o:ole="" filled="t">
            <v:fill color2="black"/>
            <v:imagedata r:id="rId37" o:title=""/>
          </v:shape>
          <o:OLEObject Type="Embed" ProgID="Equation.3" ShapeID="_x0000_i1046" DrawAspect="Content" ObjectID="_1299514962" r:id="rId38"/>
        </w:object>
      </w:r>
      <w:r w:rsidR="003E2D3E">
        <w:t xml:space="preserve"> ou   </w:t>
      </w:r>
      <w:r w:rsidRPr="00241F4D">
        <w:rPr>
          <w:position w:val="-12"/>
        </w:rPr>
        <w:object w:dxaOrig="1200" w:dyaOrig="360">
          <v:shape id="_x0000_i1047" type="#_x0000_t75" style="width:60pt;height:18pt" o:ole="" filled="t">
            <v:fill color2="black"/>
            <v:imagedata r:id="rId39" o:title=""/>
          </v:shape>
          <o:OLEObject Type="Embed" ProgID="Equation.3" ShapeID="_x0000_i1047" DrawAspect="Content" ObjectID="_1299514963" r:id="rId40"/>
        </w:object>
      </w:r>
    </w:p>
    <w:p w:rsidR="00000000" w:rsidRDefault="003E2D3E">
      <w:pPr>
        <w:pStyle w:val="Estilo14ptJustificado"/>
      </w:pPr>
      <w:r>
        <w:t>em qu</w:t>
      </w:r>
      <w:r>
        <w:t>e,</w:t>
      </w:r>
    </w:p>
    <w:tbl>
      <w:tblPr>
        <w:tblW w:w="0" w:type="auto"/>
        <w:tblInd w:w="675" w:type="dxa"/>
        <w:tblLayout w:type="fixed"/>
        <w:tblLook w:val="0000"/>
      </w:tblPr>
      <w:tblGrid>
        <w:gridCol w:w="567"/>
        <w:gridCol w:w="352"/>
        <w:gridCol w:w="7685"/>
      </w:tblGrid>
      <w:tr w:rsidR="00000000">
        <w:tc>
          <w:tcPr>
            <w:tcW w:w="567" w:type="dxa"/>
          </w:tcPr>
          <w:p w:rsidR="00000000" w:rsidRDefault="003E2D3E">
            <w:pPr>
              <w:pStyle w:val="Estilo14ptJustificado"/>
              <w:snapToGrid w:val="0"/>
            </w:pPr>
            <w:r>
              <w:rPr>
                <w:position w:val="-6"/>
              </w:rPr>
              <w:object w:dxaOrig="320" w:dyaOrig="360">
                <v:shape id="_x0000_i1032" type="#_x0000_t75" style="width:15.75pt;height:18pt" o:ole="" filled="t">
                  <v:fill color2="black"/>
                  <v:imagedata r:id="rId41" o:title=""/>
                </v:shape>
                <o:OLEObject Type="Embed" ProgID="Equation.3" ShapeID="_x0000_i1032" DrawAspect="Content" ObjectID="_1299514964" r:id="rId42"/>
              </w:object>
            </w:r>
          </w:p>
        </w:tc>
        <w:tc>
          <w:tcPr>
            <w:tcW w:w="352" w:type="dxa"/>
          </w:tcPr>
          <w:p w:rsidR="00000000" w:rsidRDefault="003E2D3E">
            <w:pPr>
              <w:pStyle w:val="Estilo14ptJustificado"/>
              <w:snapToGrid w:val="0"/>
            </w:pPr>
            <w:r>
              <w:t>=</w:t>
            </w:r>
          </w:p>
        </w:tc>
        <w:tc>
          <w:tcPr>
            <w:tcW w:w="7685" w:type="dxa"/>
          </w:tcPr>
          <w:p w:rsidR="00000000" w:rsidRDefault="003E2D3E">
            <w:pPr>
              <w:pStyle w:val="Estilo14ptJustificado"/>
              <w:snapToGrid w:val="0"/>
            </w:pPr>
            <w:r>
              <w:t>potência na barra de tração, cv;</w:t>
            </w:r>
          </w:p>
        </w:tc>
      </w:tr>
      <w:tr w:rsidR="00000000">
        <w:tc>
          <w:tcPr>
            <w:tcW w:w="567" w:type="dxa"/>
          </w:tcPr>
          <w:p w:rsidR="00000000" w:rsidRDefault="003E2D3E">
            <w:pPr>
              <w:pStyle w:val="Estilo14ptJustificado"/>
              <w:snapToGrid w:val="0"/>
            </w:pPr>
            <w:r>
              <w:rPr>
                <w:position w:val="-6"/>
              </w:rPr>
              <w:object w:dxaOrig="340" w:dyaOrig="360">
                <v:shape id="_x0000_i1033" type="#_x0000_t75" style="width:17.25pt;height:18pt" o:ole="" filled="t">
                  <v:fill color2="black"/>
                  <v:imagedata r:id="rId43" o:title=""/>
                </v:shape>
                <o:OLEObject Type="Embed" ProgID="Equation.3" ShapeID="_x0000_i1033" DrawAspect="Content" ObjectID="_1299514965" r:id="rId44"/>
              </w:object>
            </w:r>
          </w:p>
        </w:tc>
        <w:tc>
          <w:tcPr>
            <w:tcW w:w="352" w:type="dxa"/>
          </w:tcPr>
          <w:p w:rsidR="00000000" w:rsidRDefault="003E2D3E">
            <w:pPr>
              <w:pStyle w:val="Estilo14ptJustificado"/>
              <w:snapToGrid w:val="0"/>
            </w:pPr>
            <w:r>
              <w:t>=</w:t>
            </w:r>
          </w:p>
        </w:tc>
        <w:tc>
          <w:tcPr>
            <w:tcW w:w="7685" w:type="dxa"/>
          </w:tcPr>
          <w:p w:rsidR="00000000" w:rsidRDefault="003E2D3E">
            <w:pPr>
              <w:pStyle w:val="Estilo14ptJustificado"/>
              <w:snapToGrid w:val="0"/>
            </w:pPr>
            <w:r>
              <w:t>força na barra de tração, kgf;</w:t>
            </w:r>
          </w:p>
        </w:tc>
      </w:tr>
      <w:tr w:rsidR="00000000">
        <w:tc>
          <w:tcPr>
            <w:tcW w:w="567" w:type="dxa"/>
          </w:tcPr>
          <w:p w:rsidR="00000000" w:rsidRDefault="003E2D3E">
            <w:pPr>
              <w:pStyle w:val="Estilo14ptJustificado"/>
              <w:snapToGrid w:val="0"/>
            </w:pPr>
            <w:r>
              <w:rPr>
                <w:position w:val="-1"/>
              </w:rPr>
              <w:object w:dxaOrig="240" w:dyaOrig="279">
                <v:shape id="_x0000_i1034" type="#_x0000_t75" style="width:12pt;height:14.25pt" o:ole="" filled="t">
                  <v:fill color2="black"/>
                  <v:imagedata r:id="rId45" o:title=""/>
                </v:shape>
                <o:OLEObject Type="Embed" ProgID="Equation.3" ShapeID="_x0000_i1034" DrawAspect="Content" ObjectID="_1299514966" r:id="rId46"/>
              </w:object>
            </w:r>
          </w:p>
        </w:tc>
        <w:tc>
          <w:tcPr>
            <w:tcW w:w="352" w:type="dxa"/>
          </w:tcPr>
          <w:p w:rsidR="00000000" w:rsidRDefault="003E2D3E">
            <w:pPr>
              <w:pStyle w:val="Estilo14ptJustificado"/>
              <w:snapToGrid w:val="0"/>
            </w:pPr>
            <w:r>
              <w:t>=</w:t>
            </w:r>
          </w:p>
        </w:tc>
        <w:tc>
          <w:tcPr>
            <w:tcW w:w="7685" w:type="dxa"/>
          </w:tcPr>
          <w:p w:rsidR="00000000" w:rsidRDefault="003E2D3E">
            <w:pPr>
              <w:pStyle w:val="Estilo14ptJustificado"/>
              <w:snapToGrid w:val="0"/>
            </w:pPr>
            <w:r>
              <w:t>velocidade de deslocamento, km.h</w:t>
            </w:r>
            <w:r>
              <w:rPr>
                <w:vertAlign w:val="superscript"/>
              </w:rPr>
              <w:t>-1</w:t>
            </w:r>
            <w:r>
              <w:t>;</w:t>
            </w:r>
          </w:p>
        </w:tc>
      </w:tr>
      <w:tr w:rsidR="00000000">
        <w:tc>
          <w:tcPr>
            <w:tcW w:w="567" w:type="dxa"/>
          </w:tcPr>
          <w:p w:rsidR="00000000" w:rsidRDefault="003E2D3E">
            <w:pPr>
              <w:pStyle w:val="Estilo14ptJustificado"/>
              <w:snapToGrid w:val="0"/>
            </w:pPr>
            <w:r>
              <w:rPr>
                <w:position w:val="-5"/>
              </w:rPr>
              <w:object w:dxaOrig="300" w:dyaOrig="340">
                <v:shape id="_x0000_i1035" type="#_x0000_t75" style="width:15pt;height:17.25pt" o:ole="" filled="t">
                  <v:fill color2="black"/>
                  <v:imagedata r:id="rId47" o:title=""/>
                </v:shape>
                <o:OLEObject Type="Embed" ProgID="Equation.3" ShapeID="_x0000_i1035" DrawAspect="Content" ObjectID="_1299514967" r:id="rId48"/>
              </w:object>
            </w:r>
          </w:p>
        </w:tc>
        <w:tc>
          <w:tcPr>
            <w:tcW w:w="352" w:type="dxa"/>
          </w:tcPr>
          <w:p w:rsidR="00000000" w:rsidRDefault="003E2D3E">
            <w:pPr>
              <w:pStyle w:val="Estilo14ptJustificado"/>
              <w:snapToGrid w:val="0"/>
            </w:pPr>
            <w:r>
              <w:t>=</w:t>
            </w:r>
          </w:p>
        </w:tc>
        <w:tc>
          <w:tcPr>
            <w:tcW w:w="7685" w:type="dxa"/>
          </w:tcPr>
          <w:p w:rsidR="00000000" w:rsidRDefault="003E2D3E">
            <w:pPr>
              <w:pStyle w:val="Estilo14ptJustificado"/>
              <w:snapToGrid w:val="0"/>
            </w:pPr>
            <w:r>
              <w:t>ef</w:t>
            </w:r>
            <w:r>
              <w:t>iciência de tração dos rodados.</w:t>
            </w:r>
          </w:p>
        </w:tc>
      </w:tr>
    </w:tbl>
    <w:p w:rsidR="00000000" w:rsidRDefault="003E2D3E">
      <w:pPr>
        <w:pStyle w:val="Estilo14ptJustificado"/>
      </w:pPr>
    </w:p>
    <w:p w:rsidR="00000000" w:rsidRDefault="003E2D3E">
      <w:pPr>
        <w:pStyle w:val="Ttulo2"/>
        <w:tabs>
          <w:tab w:val="left" w:pos="0"/>
        </w:tabs>
      </w:pPr>
      <w:bookmarkStart w:id="5" w:name="_toc324"/>
      <w:bookmarkEnd w:id="5"/>
      <w:r>
        <w:lastRenderedPageBreak/>
        <w:t>RENDIMENTO DE TRAÇÃO</w:t>
      </w:r>
    </w:p>
    <w:p w:rsidR="00000000" w:rsidRDefault="003E2D3E">
      <w:pPr>
        <w:pStyle w:val="Estilo14ptJustificado"/>
      </w:pPr>
    </w:p>
    <w:p w:rsidR="00000000" w:rsidRDefault="00241F4D">
      <w:pPr>
        <w:jc w:val="center"/>
      </w:pPr>
      <w:r w:rsidRPr="00241F4D">
        <w:rPr>
          <w:position w:val="-12"/>
        </w:rPr>
        <w:object w:dxaOrig="1120" w:dyaOrig="360">
          <v:shape id="_x0000_i1048" type="#_x0000_t75" style="width:56.25pt;height:18pt" o:ole="" filled="t">
            <v:fill color2="black"/>
            <v:imagedata r:id="rId49" o:title=""/>
          </v:shape>
          <o:OLEObject Type="Embed" ProgID="Equation.3" ShapeID="_x0000_i1048" DrawAspect="Content" ObjectID="_1299514968" r:id="rId50"/>
        </w:object>
      </w:r>
      <w:r w:rsidR="003E2D3E">
        <w:t xml:space="preserve">  ou  </w:t>
      </w:r>
      <w:r w:rsidRPr="00241F4D">
        <w:rPr>
          <w:position w:val="-30"/>
        </w:rPr>
        <w:object w:dxaOrig="840" w:dyaOrig="700">
          <v:shape id="_x0000_i1049" type="#_x0000_t75" style="width:42pt;height:35.25pt" o:ole="" filled="t">
            <v:fill color2="black"/>
            <v:imagedata r:id="rId51" o:title=""/>
          </v:shape>
          <o:OLEObject Type="Embed" ProgID="Equation.3" ShapeID="_x0000_i1049" DrawAspect="Content" ObjectID="_1299514969" r:id="rId52"/>
        </w:object>
      </w:r>
    </w:p>
    <w:p w:rsidR="00000000" w:rsidRDefault="003E2D3E">
      <w:pPr>
        <w:pStyle w:val="Estilo14ptJustificado"/>
      </w:pPr>
      <w:r>
        <w:t>em que,</w:t>
      </w:r>
    </w:p>
    <w:tbl>
      <w:tblPr>
        <w:tblW w:w="0" w:type="auto"/>
        <w:tblInd w:w="675" w:type="dxa"/>
        <w:tblLayout w:type="fixed"/>
        <w:tblLook w:val="0000"/>
      </w:tblPr>
      <w:tblGrid>
        <w:gridCol w:w="567"/>
        <w:gridCol w:w="352"/>
        <w:gridCol w:w="7685"/>
      </w:tblGrid>
      <w:tr w:rsidR="00000000">
        <w:tc>
          <w:tcPr>
            <w:tcW w:w="567" w:type="dxa"/>
          </w:tcPr>
          <w:p w:rsidR="00000000" w:rsidRDefault="003E2D3E">
            <w:pPr>
              <w:pStyle w:val="Estilo14ptJustificado"/>
              <w:snapToGrid w:val="0"/>
            </w:pPr>
            <w:r>
              <w:rPr>
                <w:position w:val="-6"/>
              </w:rPr>
              <w:object w:dxaOrig="260" w:dyaOrig="360">
                <v:shape id="_x0000_i1036" type="#_x0000_t75" style="width:12.75pt;height:18pt" o:ole="" filled="t">
                  <v:fill color2="black"/>
                  <v:imagedata r:id="rId53" o:title=""/>
                </v:shape>
                <o:OLEObject Type="Embed" ProgID="Equation.3" ShapeID="_x0000_i1036" DrawAspect="Content" ObjectID="_1299514970" r:id="rId54"/>
              </w:object>
            </w:r>
          </w:p>
        </w:tc>
        <w:tc>
          <w:tcPr>
            <w:tcW w:w="352" w:type="dxa"/>
          </w:tcPr>
          <w:p w:rsidR="00000000" w:rsidRDefault="003E2D3E">
            <w:pPr>
              <w:pStyle w:val="Estilo14ptJustificado"/>
              <w:snapToGrid w:val="0"/>
            </w:pPr>
            <w:r>
              <w:t>=</w:t>
            </w:r>
          </w:p>
        </w:tc>
        <w:tc>
          <w:tcPr>
            <w:tcW w:w="7685" w:type="dxa"/>
          </w:tcPr>
          <w:p w:rsidR="00000000" w:rsidRDefault="003E2D3E">
            <w:pPr>
              <w:pStyle w:val="Estilo14ptJustificado"/>
              <w:snapToGrid w:val="0"/>
            </w:pPr>
            <w:r>
              <w:t>rendimento de tração.</w:t>
            </w:r>
          </w:p>
        </w:tc>
      </w:tr>
    </w:tbl>
    <w:p w:rsidR="00000000" w:rsidRDefault="003E2D3E">
      <w:pPr>
        <w:pStyle w:val="Ttulo1"/>
        <w:tabs>
          <w:tab w:val="left" w:pos="0"/>
        </w:tabs>
      </w:pPr>
      <w:bookmarkStart w:id="6" w:name="_toc339"/>
      <w:bookmarkEnd w:id="6"/>
      <w:r>
        <w:t>TIPOS DE MECANISMOS DE TRANSMISSÃO</w:t>
      </w:r>
    </w:p>
    <w:p w:rsidR="00000000" w:rsidRDefault="003E2D3E">
      <w:pPr>
        <w:pStyle w:val="Corpodetexto"/>
      </w:pPr>
      <w:r>
        <w:t>Os mecanismos de trans</w:t>
      </w:r>
      <w:r>
        <w:t>missão são projetados para proporcionar ampla variação de potência na barra de tração. As transmissões podem ser mecânicas, hidráulicas ou hidromecânicas:</w:t>
      </w:r>
    </w:p>
    <w:p w:rsidR="00000000" w:rsidRDefault="003E2D3E">
      <w:pPr>
        <w:numPr>
          <w:ilvl w:val="0"/>
          <w:numId w:val="5"/>
        </w:numPr>
        <w:tabs>
          <w:tab w:val="left" w:pos="284"/>
        </w:tabs>
        <w:ind w:left="284"/>
      </w:pPr>
      <w:r>
        <w:t>Transmissões mecânicas de contato direto de engrenagens;</w:t>
      </w:r>
    </w:p>
    <w:p w:rsidR="00000000" w:rsidRDefault="003E2D3E">
      <w:pPr>
        <w:numPr>
          <w:ilvl w:val="0"/>
          <w:numId w:val="5"/>
        </w:numPr>
        <w:tabs>
          <w:tab w:val="left" w:pos="284"/>
        </w:tabs>
        <w:ind w:left="284"/>
      </w:pPr>
      <w:r>
        <w:t xml:space="preserve">Transmissões hidráulicas por meio de  fluxo </w:t>
      </w:r>
      <w:r>
        <w:t>de óleo;</w:t>
      </w:r>
    </w:p>
    <w:p w:rsidR="00000000" w:rsidRDefault="003E2D3E">
      <w:pPr>
        <w:numPr>
          <w:ilvl w:val="0"/>
          <w:numId w:val="5"/>
        </w:numPr>
        <w:tabs>
          <w:tab w:val="left" w:pos="284"/>
        </w:tabs>
        <w:ind w:left="284"/>
      </w:pPr>
      <w:r>
        <w:t>Transmissões hidromecânicas que associam componentes hidráulicos e mecânicos.</w:t>
      </w:r>
    </w:p>
    <w:p w:rsidR="00000000" w:rsidRDefault="003E2D3E">
      <w:pPr>
        <w:pStyle w:val="Corpodetexto"/>
      </w:pPr>
      <w:r>
        <w:t xml:space="preserve">As transmissões hidráulicas pode ser hidrodinâmicas ou hidrostáticas. </w:t>
      </w:r>
    </w:p>
    <w:p w:rsidR="00000000" w:rsidRDefault="003E2D3E">
      <w:pPr>
        <w:pStyle w:val="Ttulo2"/>
        <w:tabs>
          <w:tab w:val="left" w:pos="0"/>
        </w:tabs>
      </w:pPr>
      <w:bookmarkStart w:id="7" w:name="_toc345"/>
      <w:bookmarkEnd w:id="7"/>
      <w:r>
        <w:t>Transmissões hidrodinâmicas</w:t>
      </w:r>
    </w:p>
    <w:p w:rsidR="00000000" w:rsidRDefault="003E2D3E">
      <w:pPr>
        <w:pStyle w:val="Corpodetexto"/>
      </w:pPr>
      <w:r>
        <w:t>São transmissões que utilizam a energia cinética do fluido. Ex.: embre</w:t>
      </w:r>
      <w:r>
        <w:t>agens hidráulicas e conversores hidráulicos de torque.</w:t>
      </w:r>
    </w:p>
    <w:p w:rsidR="00000000" w:rsidRDefault="003E2D3E">
      <w:pPr>
        <w:pStyle w:val="Estilo14ptNegritoJustificado"/>
      </w:pPr>
    </w:p>
    <w:p w:rsidR="00000000" w:rsidRDefault="003E2D3E">
      <w:pPr>
        <w:pStyle w:val="Ttulo2"/>
        <w:tabs>
          <w:tab w:val="left" w:pos="0"/>
        </w:tabs>
      </w:pPr>
      <w:bookmarkStart w:id="8" w:name="_toc348"/>
      <w:bookmarkEnd w:id="8"/>
      <w:r>
        <w:t>Transmissões hidrostáticas</w:t>
      </w:r>
    </w:p>
    <w:p w:rsidR="00000000" w:rsidRDefault="003E2D3E">
      <w:pPr>
        <w:pStyle w:val="Estilo14ptJustificado"/>
      </w:pPr>
      <w:r>
        <w:tab/>
        <w:t>São transmissões que utilizam a pressão estática do fluido. Ex.: bomba hidráulica acionada pelo motor converte potência do motor (torque e rpm) em potência hidráulica (pres</w:t>
      </w:r>
      <w:r>
        <w:t>são e vazão), transmitida por uma linha de escoamento, e convertida novamente em potência junto aos rodados dos tratores.</w:t>
      </w:r>
    </w:p>
    <w:p w:rsidR="00000000" w:rsidRDefault="003E2D3E">
      <w:pPr>
        <w:pStyle w:val="Estilo14ptJustificado"/>
      </w:pPr>
    </w:p>
    <w:p w:rsidR="00000000" w:rsidRDefault="003E2D3E">
      <w:pPr>
        <w:pStyle w:val="Ttulo1"/>
        <w:tabs>
          <w:tab w:val="left" w:pos="0"/>
        </w:tabs>
      </w:pPr>
      <w:bookmarkStart w:id="9" w:name="_toc351"/>
      <w:bookmarkEnd w:id="9"/>
      <w:r>
        <w:t>TRANSMISSÕES MECÂNICAS</w:t>
      </w:r>
    </w:p>
    <w:p w:rsidR="00000000" w:rsidRDefault="003E2D3E">
      <w:pPr>
        <w:pStyle w:val="Estilo14ptJustificado"/>
      </w:pPr>
      <w:r>
        <w:tab/>
        <w:t>Principais mecanismos de transmissões mecânicas presentes nos tratores agrícolas são:</w:t>
      </w:r>
    </w:p>
    <w:p w:rsidR="00000000" w:rsidRDefault="003E2D3E">
      <w:pPr>
        <w:pStyle w:val="Estilo14ptJustificado"/>
        <w:numPr>
          <w:ilvl w:val="0"/>
          <w:numId w:val="7"/>
        </w:numPr>
        <w:tabs>
          <w:tab w:val="left" w:pos="993"/>
        </w:tabs>
        <w:ind w:left="993"/>
      </w:pPr>
      <w:r>
        <w:t>Embreagem de volante</w:t>
      </w:r>
    </w:p>
    <w:p w:rsidR="00000000" w:rsidRDefault="003E2D3E">
      <w:pPr>
        <w:pStyle w:val="Estilo14ptJustificado"/>
        <w:numPr>
          <w:ilvl w:val="0"/>
          <w:numId w:val="7"/>
        </w:numPr>
        <w:tabs>
          <w:tab w:val="left" w:pos="993"/>
        </w:tabs>
        <w:ind w:left="993"/>
      </w:pPr>
      <w:r>
        <w:t>Ca</w:t>
      </w:r>
      <w:r>
        <w:t>ixa de mudanças de marchas ou câmbio</w:t>
      </w:r>
    </w:p>
    <w:p w:rsidR="00000000" w:rsidRDefault="003E2D3E">
      <w:pPr>
        <w:pStyle w:val="Estilo14ptJustificado"/>
        <w:numPr>
          <w:ilvl w:val="0"/>
          <w:numId w:val="7"/>
        </w:numPr>
        <w:tabs>
          <w:tab w:val="left" w:pos="993"/>
        </w:tabs>
        <w:ind w:left="993"/>
      </w:pPr>
      <w:r>
        <w:t>Diferencial</w:t>
      </w:r>
    </w:p>
    <w:p w:rsidR="00000000" w:rsidRDefault="003E2D3E">
      <w:pPr>
        <w:pStyle w:val="Estilo14ptJustificado"/>
        <w:numPr>
          <w:ilvl w:val="0"/>
          <w:numId w:val="7"/>
        </w:numPr>
        <w:tabs>
          <w:tab w:val="left" w:pos="993"/>
        </w:tabs>
        <w:ind w:left="993"/>
      </w:pPr>
      <w:r>
        <w:t>Comando final e, nos tratores de esteiras, a embreagem de direção</w:t>
      </w:r>
    </w:p>
    <w:p w:rsidR="00000000" w:rsidRDefault="003E2D3E">
      <w:pPr>
        <w:pStyle w:val="Estilo14ptJustificado"/>
        <w:numPr>
          <w:ilvl w:val="0"/>
          <w:numId w:val="7"/>
        </w:numPr>
        <w:tabs>
          <w:tab w:val="left" w:pos="993"/>
        </w:tabs>
        <w:ind w:left="993"/>
      </w:pPr>
      <w:r>
        <w:t>Rodas motrizes</w:t>
      </w:r>
    </w:p>
    <w:p w:rsidR="00000000" w:rsidRDefault="003E2D3E">
      <w:pPr>
        <w:pStyle w:val="Estilo14ptJustificado"/>
        <w:numPr>
          <w:ilvl w:val="0"/>
          <w:numId w:val="7"/>
        </w:numPr>
        <w:tabs>
          <w:tab w:val="left" w:pos="993"/>
        </w:tabs>
        <w:ind w:left="993"/>
      </w:pPr>
      <w:r>
        <w:t>Tomada de potência (TDP)</w:t>
      </w:r>
    </w:p>
    <w:p w:rsidR="00000000" w:rsidRDefault="003E2D3E">
      <w:pPr>
        <w:jc w:val="both"/>
      </w:pPr>
    </w:p>
    <w:p w:rsidR="00000000" w:rsidRDefault="003E2D3E">
      <w:pPr>
        <w:jc w:val="center"/>
      </w:pPr>
      <w:r>
        <w:rPr>
          <w:lang w:val="pt-BR"/>
        </w:rPr>
      </w:r>
      <w:r>
        <w:pict>
          <v:group id="_x0000_s2050" style="width:290.1pt;height:139.35pt;mso-wrap-distance-left:0;mso-wrap-distance-right:0;mso-position-horizontal-relative:char;mso-position-vertical-relative:line" coordsize="5801,2786">
            <o:lock v:ext="edit" text="t"/>
            <v:rect id="_x0000_s2051" style="position:absolute;width:5801;height:2786;v-text-anchor:middle" filled="f" stroked="f">
              <v:stroke joinstyle="round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2" type="#_x0000_t202" style="position:absolute;left:1635;top:1190;width:937;height:375;v-text-anchor:middle" fillcolor="#e5e5e5" stroked="f">
              <v:fill color2="#1a1a1a"/>
              <v:stroke joinstyle="round"/>
              <v:textbox style="mso-rotate-with-shape:t">
                <w:txbxContent>
                  <w:p w:rsidR="00000000" w:rsidRDefault="003E2D3E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CAIXA</w:t>
                    </w:r>
                  </w:p>
                </w:txbxContent>
              </v:textbox>
            </v:shape>
            <v:rect id="_x0000_s2053" style="position:absolute;left:1635;top:1190;width:937;height:375;v-text-anchor:middle" filled="f"/>
            <v:shape id="_x0000_s2054" type="#_x0000_t202" style="position:absolute;left:3017;top:1190;width:690;height:375;v-text-anchor:middle" fillcolor="#e5e5e5" stroked="f">
              <v:fill color2="#1a1a1a"/>
              <v:stroke joinstyle="round"/>
              <v:textbox style="mso-rotate-with-shape:t">
                <w:txbxContent>
                  <w:p w:rsidR="00000000" w:rsidRDefault="003E2D3E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DIF</w:t>
                    </w:r>
                  </w:p>
                </w:txbxContent>
              </v:textbox>
            </v:shape>
            <v:rect id="_x0000_s2055" style="position:absolute;left:3018;top:1190;width:690;height:375;v-text-anchor:middle" filled="f"/>
            <v:rect id="_x0000_s2056" style="position:absolute;left:3093;top:600;width:533;height:99;v-text-anchor:middle" fillcolor="#e5e5e5" stroked="f">
              <v:fill color2="#1a1a1a"/>
              <v:stroke joinstyle="round"/>
            </v:rect>
            <v:rect id="_x0000_s2057" style="position:absolute;left:3093;top:600;width:533;height:99;v-text-anchor:middle" filled="f"/>
            <v:rect id="_x0000_s2058" style="position:absolute;left:2878;top:224;width:905;height:171;v-text-anchor:middle" filled="f"/>
            <v:rect id="_x0000_s2059" style="position:absolute;left:2878;top:2415;width:905;height:174;v-text-anchor:middle" filled="f"/>
            <v:rect id="_x0000_s2060" style="position:absolute;left:3093;top:2064;width:533;height:103;v-text-anchor:middle" fillcolor="#e5e5e5" stroked="f">
              <v:fill color2="#1a1a1a"/>
              <v:stroke joinstyle="round"/>
            </v:rect>
            <v:rect id="_x0000_s2061" style="position:absolute;left:3093;top:2064;width:533;height:103;v-text-anchor:middle" filled="f"/>
            <v:shape id="_x0000_s2062" type="#_x0000_t202" style="position:absolute;left:1505;top:1211;width:124;height:328;v-text-anchor:middle" fillcolor="#e5e5e5" stroked="f">
              <v:fill color2="#1a1a1a"/>
              <v:stroke joinstyle="round"/>
            </v:shape>
            <v:rect id="_x0000_s2063" style="position:absolute;left:1506;top:1212;width:124;height:328;v-text-anchor:middle" filled="f"/>
            <v:line id="_x0000_s2064" style="position:absolute;flip:y" from="3358,768" to="3358,1189">
              <v:stroke joinstyle="miter"/>
            </v:line>
            <v:shape id="_x0000_s2065" style="position:absolute;left:3318;top:700;width:78;height:71;v-text-anchor:middle" coordsize="79,72" path="m40,l,72,40,,79,72,,72,40,xe" fillcolor="black" stroked="f"/>
            <v:shape id="_x0000_s2066" style="position:absolute;left:3318;top:2347;width:78;height:70;v-text-anchor:middle" coordsize="79,71" path="m40,71l,,40,71,79,,,,40,71xe" fillcolor="black" stroked="f"/>
            <v:line id="_x0000_s2067" style="position:absolute;flip:y" from="3358,2168" to="3358,2353">
              <v:stroke joinstyle="miter"/>
            </v:line>
            <v:line id="_x0000_s2068" style="position:absolute;flip:y" from="3358,464" to="3358,599">
              <v:stroke joinstyle="miter"/>
            </v:line>
            <v:shape id="_x0000_s2069" style="position:absolute;left:3318;top:399;width:78;height:71;v-text-anchor:middle" coordsize="79,72" path="m40,l,72,40,,79,72,,72,40,xe" fillcolor="black" stroked="f"/>
            <v:shape id="_x0000_s2070" style="position:absolute;left:3318;top:1992;width:78;height:71;v-text-anchor:middle" coordsize="79,72" path="m40,72l,,40,72,79,,,,40,72xe" fillcolor="black" stroked="f"/>
            <v:line id="_x0000_s2071" style="position:absolute;flip:y" from="3358,1572" to="3358,1994">
              <v:stroke joinstyle="miter"/>
            </v:line>
            <v:line id="_x0000_s2072" style="position:absolute" from="1119,1387" to="1437,1387">
              <v:stroke joinstyle="miter"/>
            </v:line>
            <v:shape id="_x0000_s2073" style="position:absolute;left:1430;top:1348;width:71;height:78;v-text-anchor:middle" coordsize="72,79" path="m72,39l,,72,39,,79,,,72,39xe" fillcolor="black" stroked="f"/>
            <v:line id="_x0000_s2074" style="position:absolute" from="2570,1387" to="2959,1387">
              <v:stroke joinstyle="miter"/>
            </v:line>
            <v:shape id="_x0000_s2075" style="position:absolute;left:2953;top:1348;width:71;height:78;v-text-anchor:middle" coordsize="72,79" path="m72,39l,,72,39,,79,,,72,39xe" fillcolor="black" stroked="f"/>
            <v:shape id="_x0000_s2076" type="#_x0000_t202" style="position:absolute;left:3778;top:539;width:1446;height:210;v-text-anchor:middle" filled="f" stroked="f">
              <v:stroke joinstyle="round"/>
              <v:textbox style="mso-rotate-with-shape:t" inset="0,0,0,0">
                <w:txbxContent>
                  <w:p w:rsidR="00000000" w:rsidRDefault="003E2D3E">
                    <w:pPr>
                      <w:rPr>
                        <w:color w:val="000000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REDUÇÃO FINAL</w:t>
                    </w:r>
                  </w:p>
                </w:txbxContent>
              </v:textbox>
            </v:shape>
            <v:shape id="_x0000_s2077" type="#_x0000_t202" style="position:absolute;left:716;top:540;width:1151;height:215;v-text-anchor:middle" filled="f" stroked="f">
              <v:stroke joinstyle="round"/>
              <v:textbox style="mso-rotate-with-shape:t" inset="0,0,0,0">
                <w:txbxContent>
                  <w:p w:rsidR="00000000" w:rsidRDefault="003E2D3E">
                    <w:pPr>
                      <w:rPr>
                        <w:color w:val="000000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EMBREAGEM</w:t>
                    </w:r>
                  </w:p>
                </w:txbxContent>
              </v:textbox>
            </v:shape>
            <v:shape id="_x0000_s2078" type="#_x0000_t202" style="position:absolute;left:198;top:1208;width:899;height:359;v-text-anchor:middle" strokeweight=".26mm">
              <v:fill color2="black"/>
              <v:textbox style="mso-rotate-with-shape:t">
                <w:txbxContent>
                  <w:p w:rsidR="00000000" w:rsidRDefault="003E2D3E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Motor</w:t>
                    </w:r>
                  </w:p>
                </w:txbxContent>
              </v:textbox>
            </v:shape>
            <v:line id="_x0000_s2079" style="position:absolute" from="1393,760" to="1528,1156" strokeweight=".26mm">
              <v:stroke endarrow="block" joinstyle="miter"/>
            </v:line>
            <w10:wrap type="none"/>
            <w10:anchorlock/>
          </v:group>
        </w:pict>
      </w:r>
    </w:p>
    <w:p w:rsidR="00000000" w:rsidRDefault="003E2D3E">
      <w:pPr>
        <w:pStyle w:val="Ttulo1"/>
        <w:tabs>
          <w:tab w:val="left" w:pos="0"/>
        </w:tabs>
      </w:pPr>
      <w:bookmarkStart w:id="10" w:name="_toc361"/>
      <w:bookmarkEnd w:id="10"/>
      <w:r>
        <w:t>Embreagem de volante</w:t>
      </w:r>
    </w:p>
    <w:p w:rsidR="00000000" w:rsidRDefault="003E2D3E">
      <w:pPr>
        <w:pStyle w:val="Estilo14ptJustificado"/>
      </w:pPr>
      <w:r>
        <w:tab/>
        <w:t>Mecanismo de aderência por atrito que realiza a conexão do volant</w:t>
      </w:r>
      <w:r>
        <w:t>e do motor aos demais órgãos de transmissão. Possui as seguintes funções:</w:t>
      </w:r>
    </w:p>
    <w:p w:rsidR="00000000" w:rsidRDefault="003E2D3E">
      <w:pPr>
        <w:pStyle w:val="Estilo14ptJustificado"/>
        <w:numPr>
          <w:ilvl w:val="0"/>
          <w:numId w:val="3"/>
        </w:numPr>
        <w:tabs>
          <w:tab w:val="left" w:pos="284"/>
        </w:tabs>
        <w:ind w:left="284"/>
      </w:pPr>
      <w:r>
        <w:t>Passagem gradativa do movimento;</w:t>
      </w:r>
    </w:p>
    <w:p w:rsidR="00000000" w:rsidRDefault="003E2D3E">
      <w:pPr>
        <w:pStyle w:val="Estilo14ptJustificado"/>
        <w:numPr>
          <w:ilvl w:val="0"/>
          <w:numId w:val="3"/>
        </w:numPr>
        <w:tabs>
          <w:tab w:val="left" w:pos="284"/>
        </w:tabs>
        <w:ind w:left="284"/>
      </w:pPr>
      <w:r>
        <w:t>Interrupção do movimento para acoplamento de engrenagens;</w:t>
      </w:r>
    </w:p>
    <w:p w:rsidR="00000000" w:rsidRDefault="003E2D3E">
      <w:pPr>
        <w:pStyle w:val="Corpodetexto"/>
      </w:pPr>
      <w:r>
        <w:lastRenderedPageBreak/>
        <w:t xml:space="preserve">A embreagem de volante esta localizada no eixo primário entre o volante do motor e a caixa </w:t>
      </w:r>
      <w:r>
        <w:t>de marchas.</w:t>
      </w:r>
    </w:p>
    <w:p w:rsidR="00000000" w:rsidRDefault="003E2D3E">
      <w:pPr>
        <w:pStyle w:val="Estilo14ptJustificado"/>
      </w:pPr>
    </w:p>
    <w:p w:rsidR="00000000" w:rsidRDefault="003E2D3E">
      <w:pPr>
        <w:pStyle w:val="Estilo14ptNegritoJustificado"/>
      </w:pPr>
      <w:r>
        <w:t>Tipos de embreagens de volante</w:t>
      </w:r>
    </w:p>
    <w:p w:rsidR="00000000" w:rsidRDefault="003E2D3E">
      <w:pPr>
        <w:pStyle w:val="Estilo14ptJustificado"/>
        <w:numPr>
          <w:ilvl w:val="0"/>
          <w:numId w:val="4"/>
        </w:numPr>
        <w:tabs>
          <w:tab w:val="left" w:pos="284"/>
        </w:tabs>
        <w:ind w:left="284"/>
      </w:pPr>
      <w:r>
        <w:t>Cônica</w:t>
      </w:r>
    </w:p>
    <w:p w:rsidR="00000000" w:rsidRDefault="003E2D3E">
      <w:pPr>
        <w:pStyle w:val="Estilo14ptJustificado"/>
        <w:numPr>
          <w:ilvl w:val="0"/>
          <w:numId w:val="4"/>
        </w:numPr>
        <w:tabs>
          <w:tab w:val="left" w:pos="284"/>
        </w:tabs>
        <w:ind w:left="284"/>
      </w:pPr>
      <w:r>
        <w:t>Cilíndrica</w:t>
      </w:r>
    </w:p>
    <w:p w:rsidR="00000000" w:rsidRDefault="003E2D3E">
      <w:pPr>
        <w:pStyle w:val="Estilo14ptJustificado"/>
        <w:numPr>
          <w:ilvl w:val="0"/>
          <w:numId w:val="4"/>
        </w:numPr>
        <w:tabs>
          <w:tab w:val="left" w:pos="284"/>
        </w:tabs>
        <w:ind w:left="284"/>
      </w:pPr>
      <w:r>
        <w:t>Disco</w:t>
      </w:r>
    </w:p>
    <w:p w:rsidR="00000000" w:rsidRDefault="003E2D3E">
      <w:pPr>
        <w:pStyle w:val="Corpodetexto"/>
      </w:pPr>
      <w:r>
        <w:t>A embreagem de disco é atualmente a mais utilizada em tratores agrícolas. É constituída pelas seguintes  partes:</w:t>
      </w:r>
    </w:p>
    <w:p w:rsidR="00000000" w:rsidRDefault="003E2D3E">
      <w:pPr>
        <w:pStyle w:val="Estilo14ptJustificado"/>
        <w:numPr>
          <w:ilvl w:val="0"/>
          <w:numId w:val="6"/>
        </w:numPr>
        <w:tabs>
          <w:tab w:val="left" w:pos="284"/>
        </w:tabs>
        <w:ind w:left="284"/>
      </w:pPr>
      <w:r>
        <w:t>Disco de embreagem</w:t>
      </w:r>
    </w:p>
    <w:p w:rsidR="00000000" w:rsidRDefault="003E2D3E">
      <w:pPr>
        <w:pStyle w:val="Estilo14ptJustificado"/>
        <w:numPr>
          <w:ilvl w:val="0"/>
          <w:numId w:val="6"/>
        </w:numPr>
        <w:tabs>
          <w:tab w:val="left" w:pos="284"/>
        </w:tabs>
        <w:ind w:left="284"/>
      </w:pPr>
      <w:r>
        <w:t>Platô</w:t>
      </w:r>
    </w:p>
    <w:p w:rsidR="00000000" w:rsidRDefault="003E2D3E">
      <w:pPr>
        <w:pStyle w:val="Estilo14ptJustificado"/>
        <w:numPr>
          <w:ilvl w:val="0"/>
          <w:numId w:val="6"/>
        </w:numPr>
        <w:tabs>
          <w:tab w:val="left" w:pos="284"/>
        </w:tabs>
        <w:ind w:left="284"/>
      </w:pPr>
      <w:r>
        <w:t>Colar</w:t>
      </w:r>
    </w:p>
    <w:p w:rsidR="00000000" w:rsidRDefault="003E2D3E">
      <w:pPr>
        <w:pStyle w:val="Estilo14ptJustificado"/>
        <w:numPr>
          <w:ilvl w:val="0"/>
          <w:numId w:val="6"/>
        </w:numPr>
        <w:tabs>
          <w:tab w:val="left" w:pos="284"/>
        </w:tabs>
        <w:ind w:left="284"/>
      </w:pPr>
      <w:r>
        <w:t xml:space="preserve">Placa de pressão                 </w:t>
      </w:r>
    </w:p>
    <w:p w:rsidR="00000000" w:rsidRDefault="003E2D3E">
      <w:pPr>
        <w:pStyle w:val="Estilo14ptJustificado"/>
      </w:pPr>
    </w:p>
    <w:p w:rsidR="00000000" w:rsidRDefault="004255B6">
      <w:pPr>
        <w:pStyle w:val="Estilo14ptJustificado"/>
      </w:pPr>
      <w:r>
        <w:rPr>
          <w:noProof/>
          <w:lang w:eastAsia="pt-BR"/>
        </w:rPr>
        <w:drawing>
          <wp:inline distT="0" distB="0" distL="0" distR="0">
            <wp:extent cx="3476625" cy="2390775"/>
            <wp:effectExtent l="19050" t="0" r="952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90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828800" cy="1266825"/>
            <wp:effectExtent l="19050" t="0" r="0" b="0"/>
            <wp:docPr id="2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6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E2D3E">
      <w:pPr>
        <w:pStyle w:val="Estilo14ptJustificado"/>
      </w:pPr>
    </w:p>
    <w:p w:rsidR="00000000" w:rsidRDefault="003E2D3E">
      <w:pPr>
        <w:pStyle w:val="Ttulo1"/>
        <w:tabs>
          <w:tab w:val="left" w:pos="0"/>
        </w:tabs>
      </w:pPr>
      <w:bookmarkStart w:id="11" w:name="_toc379"/>
      <w:bookmarkEnd w:id="11"/>
      <w:r>
        <w:t>CAIXA</w:t>
      </w:r>
      <w:r>
        <w:t xml:space="preserve"> DE MARCHAS</w:t>
      </w:r>
    </w:p>
    <w:p w:rsidR="00000000" w:rsidRDefault="003E2D3E">
      <w:pPr>
        <w:pStyle w:val="Estilo14ptJustificado"/>
      </w:pPr>
      <w:r>
        <w:rPr>
          <w:b/>
          <w:sz w:val="28"/>
        </w:rPr>
        <w:tab/>
      </w:r>
      <w:r>
        <w:t>A caixa de marchas tem como função modificar o torque, a velocidade e o sentido do movimento, segundo o princípio geral de que o que se ganha em força, perde-se em velocidade, e vice-versa.</w:t>
      </w:r>
    </w:p>
    <w:p w:rsidR="00000000" w:rsidRDefault="003E2D3E">
      <w:pPr>
        <w:pStyle w:val="Estilo14ptJustificado"/>
      </w:pPr>
    </w:p>
    <w:p w:rsidR="00000000" w:rsidRDefault="003E2D3E">
      <w:pPr>
        <w:pStyle w:val="Ttulo2"/>
        <w:tabs>
          <w:tab w:val="left" w:pos="0"/>
        </w:tabs>
      </w:pPr>
      <w:bookmarkStart w:id="12" w:name="_toc382"/>
      <w:bookmarkEnd w:id="12"/>
      <w:r>
        <w:t>Caixa de marcha convencional</w:t>
      </w:r>
    </w:p>
    <w:p w:rsidR="00000000" w:rsidRDefault="003E2D3E">
      <w:pPr>
        <w:pStyle w:val="Estilo14ptJustificado"/>
      </w:pPr>
      <w:r>
        <w:tab/>
        <w:t>Constituída por um con</w:t>
      </w:r>
      <w:r>
        <w:t>junto de engrenagens, encerradas numa caixa de ferro fundido, promovida de aberturas para enchimento e drenagem do óleo lubrificante.</w:t>
      </w:r>
    </w:p>
    <w:p w:rsidR="00000000" w:rsidRDefault="003E2D3E">
      <w:pPr>
        <w:pStyle w:val="Estilo14ptJustificado"/>
      </w:pPr>
      <w:r>
        <w:tab/>
        <w:t>A caixa de marchas tem como função possibilitar uma identidade de características entre o motor e o rodado. Faz seleção d</w:t>
      </w:r>
      <w:r>
        <w:t>e forças e velocidades, modifica o torque. Apresenta as seguintes partes:</w:t>
      </w:r>
    </w:p>
    <w:p w:rsidR="00000000" w:rsidRDefault="003E2D3E">
      <w:pPr>
        <w:pStyle w:val="Estilo14ptJustificado"/>
        <w:numPr>
          <w:ilvl w:val="0"/>
          <w:numId w:val="8"/>
        </w:numPr>
        <w:tabs>
          <w:tab w:val="left" w:pos="284"/>
        </w:tabs>
        <w:ind w:left="284"/>
      </w:pPr>
      <w:r>
        <w:t>Eixo primário ou eixo piloto</w:t>
      </w:r>
    </w:p>
    <w:p w:rsidR="00000000" w:rsidRDefault="003E2D3E">
      <w:pPr>
        <w:pStyle w:val="Estilo14ptJustificado"/>
        <w:numPr>
          <w:ilvl w:val="0"/>
          <w:numId w:val="8"/>
        </w:numPr>
        <w:tabs>
          <w:tab w:val="left" w:pos="284"/>
        </w:tabs>
        <w:ind w:left="284"/>
      </w:pPr>
      <w:r>
        <w:t>Eixo secundário</w:t>
      </w:r>
    </w:p>
    <w:p w:rsidR="00000000" w:rsidRDefault="003E2D3E">
      <w:pPr>
        <w:pStyle w:val="Estilo14ptJustificado"/>
        <w:numPr>
          <w:ilvl w:val="0"/>
          <w:numId w:val="8"/>
        </w:numPr>
        <w:tabs>
          <w:tab w:val="left" w:pos="284"/>
        </w:tabs>
        <w:ind w:left="284"/>
      </w:pPr>
      <w:r>
        <w:t>Eixo terciário</w:t>
      </w:r>
    </w:p>
    <w:p w:rsidR="00000000" w:rsidRDefault="003E2D3E">
      <w:pPr>
        <w:pStyle w:val="Estilo14ptJustificado"/>
        <w:numPr>
          <w:ilvl w:val="0"/>
          <w:numId w:val="8"/>
        </w:numPr>
        <w:tabs>
          <w:tab w:val="left" w:pos="284"/>
        </w:tabs>
        <w:ind w:left="284"/>
      </w:pPr>
      <w:r>
        <w:t>Engrenagens deslizantes</w:t>
      </w:r>
    </w:p>
    <w:p w:rsidR="00000000" w:rsidRDefault="003E2D3E">
      <w:pPr>
        <w:pStyle w:val="Estilo14ptJustificado"/>
      </w:pPr>
    </w:p>
    <w:bookmarkStart w:id="13" w:name="_991600889"/>
    <w:bookmarkEnd w:id="13"/>
    <w:p w:rsidR="00000000" w:rsidRDefault="006D26CB">
      <w:pPr>
        <w:pStyle w:val="Estilo14ptNegritoJustificado"/>
        <w:jc w:val="center"/>
      </w:pPr>
      <w:r>
        <w:object w:dxaOrig="8481" w:dyaOrig="5461">
          <v:shape id="_x0000_i1053" type="#_x0000_t75" style="width:310.5pt;height:185.25pt" o:ole="" filled="t">
            <v:fill color2="black"/>
            <v:imagedata r:id="rId57" o:title=""/>
          </v:shape>
          <o:OLEObject Type="Embed" ProgID="Word.Picture.8" ShapeID="_x0000_i1053" DrawAspect="Content" ObjectID="_1299514971" r:id="rId58"/>
        </w:object>
      </w:r>
    </w:p>
    <w:p w:rsidR="00000000" w:rsidRDefault="003E2D3E">
      <w:pPr>
        <w:pStyle w:val="Ttulo2"/>
        <w:tabs>
          <w:tab w:val="left" w:pos="0"/>
        </w:tabs>
      </w:pPr>
      <w:bookmarkStart w:id="14" w:name="_toc391"/>
      <w:bookmarkEnd w:id="14"/>
      <w:r>
        <w:t>Caixa de marcha sincronizada</w:t>
      </w:r>
    </w:p>
    <w:p w:rsidR="00000000" w:rsidRDefault="003E2D3E">
      <w:pPr>
        <w:pStyle w:val="Estilo14ptJustificado"/>
      </w:pPr>
      <w:r>
        <w:tab/>
        <w:t>Neste tipo de caixa as engren</w:t>
      </w:r>
      <w:r>
        <w:t>agens se encontram acopladas e o engrenamento destas é feito através de um dispositivo denominado anel sincronizador.</w:t>
      </w:r>
    </w:p>
    <w:p w:rsidR="00000000" w:rsidRDefault="003E2D3E">
      <w:pPr>
        <w:pStyle w:val="Estilo14ptJustificado"/>
        <w:rPr>
          <w:lang w:val="pt-BR"/>
        </w:rPr>
      </w:pPr>
    </w:p>
    <w:p w:rsidR="00000000" w:rsidRDefault="003E2D3E">
      <w:pPr>
        <w:pStyle w:val="Ttulo1"/>
        <w:tabs>
          <w:tab w:val="left" w:pos="0"/>
        </w:tabs>
      </w:pPr>
      <w:bookmarkStart w:id="15" w:name="_toc394"/>
      <w:bookmarkEnd w:id="15"/>
      <w:r>
        <w:t>DIFERENCIAL</w:t>
      </w:r>
    </w:p>
    <w:p w:rsidR="00000000" w:rsidRDefault="003E2D3E">
      <w:pPr>
        <w:pStyle w:val="Estilo14ptJustificado"/>
      </w:pPr>
      <w:r>
        <w:tab/>
        <w:t>O diferencial é responsável pela mudança de direção do movimento vindo da caixa de marchas e, é um redutor de velocidade, de</w:t>
      </w:r>
      <w:r>
        <w:t>sta forma atuando como conversor de torque.</w:t>
      </w:r>
    </w:p>
    <w:p w:rsidR="00000000" w:rsidRDefault="003E2D3E">
      <w:pPr>
        <w:pStyle w:val="Estilo14ptJustificado"/>
      </w:pPr>
    </w:p>
    <w:bookmarkStart w:id="16" w:name="_991601040"/>
    <w:bookmarkStart w:id="17" w:name="_991601383"/>
    <w:bookmarkStart w:id="18" w:name="_991601718"/>
    <w:bookmarkStart w:id="19" w:name="_1221146851"/>
    <w:bookmarkEnd w:id="16"/>
    <w:bookmarkEnd w:id="17"/>
    <w:bookmarkEnd w:id="18"/>
    <w:bookmarkEnd w:id="19"/>
    <w:p w:rsidR="00000000" w:rsidRDefault="006D26CB">
      <w:pPr>
        <w:jc w:val="center"/>
      </w:pPr>
      <w:r>
        <w:object w:dxaOrig="8041" w:dyaOrig="2981">
          <v:shape id="_x0000_i1052" type="#_x0000_t75" style="width:402pt;height:149.25pt" o:ole="" filled="t">
            <v:fill color2="black"/>
            <v:imagedata r:id="rId59" o:title=""/>
          </v:shape>
          <o:OLEObject Type="Embed" ProgID="Word.Picture.8" ShapeID="_x0000_i1052" DrawAspect="Content" ObjectID="_1299514972" r:id="rId60"/>
        </w:object>
      </w:r>
    </w:p>
    <w:p w:rsidR="00000000" w:rsidRDefault="004255B6">
      <w:pPr>
        <w:jc w:val="center"/>
      </w:pPr>
      <w:r>
        <w:rPr>
          <w:noProof/>
          <w:sz w:val="28"/>
          <w:lang w:eastAsia="pt-BR"/>
        </w:rPr>
        <w:drawing>
          <wp:inline distT="0" distB="0" distL="0" distR="0">
            <wp:extent cx="4953000" cy="2266950"/>
            <wp:effectExtent l="1905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26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E2D3E">
      <w:pPr>
        <w:pStyle w:val="Estilo14ptJustificado"/>
        <w:rPr>
          <w:lang w:val="pt-BR"/>
        </w:rPr>
      </w:pPr>
      <w:r>
        <w:pict>
          <v:shape id="_x0000_s2086" type="#_x0000_t202" style="position:absolute;left:0;text-align:left;margin-left:51.6pt;margin-top:7.8pt;width:179.95pt;height:32.35pt;z-index:251656192;mso-wrap-distance-left:9.05pt;mso-wrap-distance-right:9.05pt" stroked="f">
            <v:fill opacity="0" color2="black"/>
            <v:textbox inset="0,0,0,0">
              <w:txbxContent>
                <w:p w:rsidR="00000000" w:rsidRDefault="006D26CB">
                  <w:r w:rsidRPr="006D26CB">
                    <w:rPr>
                      <w:szCs w:val="24"/>
                    </w:rPr>
                    <w:t>Deslocamento</w:t>
                  </w:r>
                  <w:r>
                    <w:t xml:space="preserve"> em linha reta</w:t>
                  </w:r>
                </w:p>
              </w:txbxContent>
            </v:textbox>
          </v:shape>
        </w:pict>
      </w:r>
      <w:r>
        <w:pict>
          <v:shape id="_x0000_s2087" type="#_x0000_t202" style="position:absolute;left:0;text-align:left;margin-left:267.6pt;margin-top:7.8pt;width:187.4pt;height:23.55pt;z-index:251657216;mso-wrap-distance-left:9.05pt;mso-wrap-distance-right:9.05pt" stroked="f">
            <v:fill opacity="0" color2="black"/>
            <v:textbox inset="0,0,0,0">
              <w:txbxContent>
                <w:p w:rsidR="00000000" w:rsidRDefault="006D26CB">
                  <w:r>
                    <w:t>Deslocamento em curvas</w:t>
                  </w:r>
                </w:p>
              </w:txbxContent>
            </v:textbox>
          </v:shape>
        </w:pict>
      </w:r>
    </w:p>
    <w:p w:rsidR="00000000" w:rsidRDefault="003E2D3E">
      <w:pPr>
        <w:pStyle w:val="Estilo14ptJustificado"/>
      </w:pPr>
    </w:p>
    <w:p w:rsidR="00000000" w:rsidRDefault="003E2D3E">
      <w:pPr>
        <w:pStyle w:val="Ttulo2"/>
        <w:tabs>
          <w:tab w:val="left" w:pos="0"/>
        </w:tabs>
      </w:pPr>
    </w:p>
    <w:p w:rsidR="00000000" w:rsidRDefault="003E2D3E">
      <w:pPr>
        <w:pStyle w:val="Ttulo2"/>
        <w:tabs>
          <w:tab w:val="left" w:pos="0"/>
        </w:tabs>
      </w:pPr>
      <w:bookmarkStart w:id="20" w:name="_toc402"/>
      <w:bookmarkEnd w:id="20"/>
      <w:r>
        <w:t xml:space="preserve">Coroa-Pinhão </w:t>
      </w:r>
    </w:p>
    <w:p w:rsidR="00000000" w:rsidRDefault="003E2D3E">
      <w:pPr>
        <w:pStyle w:val="Estilo14ptJustificado"/>
      </w:pPr>
      <w:r>
        <w:tab/>
        <w:t>Constituído por um par de engrenagens cônicas denominadas coroa e pinhão, sendo que a  de maior número de dentes é a coroa. A coroa acopla-se às semi-ár</w:t>
      </w:r>
      <w:r>
        <w:t>vores  motoras através do mecanismo diferencial.</w:t>
      </w:r>
    </w:p>
    <w:p w:rsidR="00000000" w:rsidRDefault="003E2D3E">
      <w:pPr>
        <w:pStyle w:val="Estilo14ptJustificado"/>
      </w:pPr>
    </w:p>
    <w:p w:rsidR="00000000" w:rsidRDefault="003E2D3E">
      <w:pPr>
        <w:jc w:val="center"/>
      </w:pPr>
      <w:r>
        <w:rPr>
          <w:lang w:val="pt-BR"/>
        </w:rPr>
      </w:r>
      <w:r>
        <w:pict>
          <v:group id="_x0000_s2080" style="width:230.8pt;height:130.85pt;mso-wrap-distance-left:0;mso-wrap-distance-right:0;mso-position-horizontal-relative:char;mso-position-vertical-relative:line" coordsize="4615,2616">
            <o:lock v:ext="edit" text="t"/>
            <v:rect id="_x0000_s2081" style="position:absolute;width:4615;height:2616;v-text-anchor:middle" filled="f" stroked="f">
              <v:stroke joinstyle="round"/>
            </v:rect>
            <v:shape id="_x0000_s2082" type="#_x0000_t75" style="position:absolute;top:540;width:2252;height:2076;v-text-anchor:middle">
              <v:fill type="frame"/>
              <v:stroke joinstyle="round"/>
              <v:imagedata r:id="rId62" o:title=""/>
            </v:shape>
            <v:rect id="_x0000_s2083" style="position:absolute;left:3050;top:828;width:1565;height:431;v-text-anchor:middle" filled="f" stroked="f">
              <v:stroke joinstyle="round"/>
            </v:rect>
            <v:shape id="_x0000_s2084" type="#_x0000_t202" style="position:absolute;left:1978;top:720;width:906;height:279;v-text-anchor:middle" filled="f" stroked="f">
              <v:stroke joinstyle="round"/>
              <v:textbox style="mso-rotate-with-shape:t" inset="0,0,0,0">
                <w:txbxContent>
                  <w:p w:rsidR="00000000" w:rsidRDefault="003E2D3E">
                    <w:pPr>
                      <w:rPr>
                        <w:color w:val="000000"/>
                        <w:lang w:val="en-US"/>
                      </w:rPr>
                    </w:pPr>
                    <w:r w:rsidRPr="006D26CB">
                      <w:rPr>
                        <w:color w:val="000000"/>
                        <w:sz w:val="20"/>
                        <w:lang w:val="en-US"/>
                      </w:rPr>
                      <w:t>PINHÃO</w:t>
                    </w:r>
                  </w:p>
                </w:txbxContent>
              </v:textbox>
            </v:shape>
            <v:shape id="_x0000_s2085" type="#_x0000_t202" style="position:absolute;left:449;top:295;width:840;height:282;v-text-anchor:middle" filled="f" stroked="f">
              <v:stroke joinstyle="round"/>
              <v:textbox style="mso-rotate-with-shape:t" inset="0,0,0,0">
                <w:txbxContent>
                  <w:p w:rsidR="00000000" w:rsidRDefault="003E2D3E">
                    <w:pPr>
                      <w:rPr>
                        <w:color w:val="000000"/>
                        <w:lang w:val="en-US"/>
                      </w:rPr>
                    </w:pPr>
                    <w:r w:rsidRPr="006D26CB">
                      <w:rPr>
                        <w:color w:val="000000"/>
                        <w:sz w:val="20"/>
                        <w:lang w:val="en-US"/>
                      </w:rPr>
                      <w:t>COROA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00000" w:rsidRDefault="003E2D3E">
      <w:pPr>
        <w:pStyle w:val="Estilo14ptJustificado"/>
      </w:pPr>
    </w:p>
    <w:p w:rsidR="00000000" w:rsidRDefault="003E2D3E">
      <w:pPr>
        <w:pStyle w:val="Ttulo2"/>
        <w:tabs>
          <w:tab w:val="left" w:pos="0"/>
        </w:tabs>
      </w:pPr>
      <w:bookmarkStart w:id="21" w:name="_toc407"/>
      <w:bookmarkEnd w:id="21"/>
      <w:r>
        <w:t>Satélites-Planetárias</w:t>
      </w:r>
    </w:p>
    <w:p w:rsidR="00000000" w:rsidRDefault="003E2D3E">
      <w:pPr>
        <w:pStyle w:val="Estilo14ptJustificado"/>
      </w:pPr>
      <w:r>
        <w:tab/>
        <w:t xml:space="preserve">Este mecanismo tem como função transferir o excesso de rotação de uma roda para a outra. Possibilita a realização do deslocamento em curvas. Nos tratores agrícolas este </w:t>
      </w:r>
      <w:r>
        <w:t>mecanismo pode ser anulado através de uma alavanca denominada “bloqueio do diferencial”, quando desejamos operar o trator em linha reta. No diferencial temos um conjunto de satélites e duas planetárias, sendo uma planetária para cada semi-eixo do trator.</w:t>
      </w:r>
    </w:p>
    <w:p w:rsidR="00000000" w:rsidRDefault="003E2D3E">
      <w:pPr>
        <w:pStyle w:val="Estilo14ptJustificado"/>
      </w:pPr>
    </w:p>
    <w:p w:rsidR="00000000" w:rsidRDefault="004255B6">
      <w:pPr>
        <w:jc w:val="center"/>
      </w:pPr>
      <w:r>
        <w:rPr>
          <w:noProof/>
          <w:sz w:val="28"/>
          <w:lang w:eastAsia="pt-BR"/>
        </w:rPr>
        <w:drawing>
          <wp:inline distT="0" distB="0" distL="0" distR="0">
            <wp:extent cx="2190750" cy="1647825"/>
            <wp:effectExtent l="1905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E2D3E">
      <w:pPr>
        <w:pStyle w:val="Ttulo1"/>
        <w:tabs>
          <w:tab w:val="left" w:pos="0"/>
        </w:tabs>
      </w:pPr>
      <w:bookmarkStart w:id="22" w:name="_toc412"/>
      <w:bookmarkEnd w:id="22"/>
      <w:r>
        <w:t>COMANDO FINAL</w:t>
      </w:r>
    </w:p>
    <w:p w:rsidR="00000000" w:rsidRDefault="003E2D3E">
      <w:pPr>
        <w:pStyle w:val="Estilo14ptJustificado"/>
      </w:pPr>
      <w:r>
        <w:tab/>
        <w:t>O comando final ou redução final é responsável por um incremento complementar e constante do torque junto as rodas motrizes, e em certos casos, por um aumento do vão livre do trator (distância entre o chassis do trator e o solo).</w:t>
      </w:r>
    </w:p>
    <w:p w:rsidR="005D2E18" w:rsidRPr="006D26CB" w:rsidRDefault="005D2E18">
      <w:pPr>
        <w:pStyle w:val="Estilo14ptJustificado"/>
      </w:pPr>
    </w:p>
    <w:p w:rsidR="00000000" w:rsidRDefault="006D26CB" w:rsidP="005D2E18">
      <w:pPr>
        <w:jc w:val="center"/>
        <w:rPr>
          <w:lang w:val="pt-BR"/>
        </w:rPr>
      </w:pPr>
      <w:r>
        <w:rPr>
          <w:noProof/>
          <w:lang w:eastAsia="pt-BR"/>
        </w:rPr>
        <w:drawing>
          <wp:inline distT="0" distB="0" distL="0" distR="0">
            <wp:extent cx="3333750" cy="2192753"/>
            <wp:effectExtent l="19050" t="0" r="0" b="0"/>
            <wp:docPr id="142" name="Imagem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40" cy="2194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0000" w:rsidRDefault="003E2D3E">
      <w:pPr>
        <w:pStyle w:val="Ttulo1"/>
        <w:tabs>
          <w:tab w:val="left" w:pos="0"/>
        </w:tabs>
      </w:pPr>
      <w:bookmarkStart w:id="23" w:name="_toc417"/>
      <w:bookmarkEnd w:id="23"/>
      <w:r>
        <w:lastRenderedPageBreak/>
        <w:t>T</w:t>
      </w:r>
      <w:r>
        <w:t>OMA</w:t>
      </w:r>
      <w:r>
        <w:t>DA DE POTÊNCIA (TDP)</w:t>
      </w:r>
    </w:p>
    <w:p w:rsidR="00000000" w:rsidRDefault="003E2D3E">
      <w:pPr>
        <w:pStyle w:val="Corpodetexto"/>
      </w:pPr>
      <w:r>
        <w:t xml:space="preserve">Eixo estriado localizado na parte traseira do trator, acima da barra de tração, tendo como função transmitir potência do motor (torque e rotação) para acionamento de máquinas agrícolas acopladas ao trator. As Figuras abaixo ilustram a </w:t>
      </w:r>
      <w:r>
        <w:t>localização da TDP nos tratores agrícolas.</w:t>
      </w:r>
    </w:p>
    <w:p w:rsidR="00000000" w:rsidRDefault="003E2D3E">
      <w:pPr>
        <w:pStyle w:val="Corpodetexto"/>
      </w:pPr>
    </w:p>
    <w:p w:rsidR="00000000" w:rsidRDefault="004255B6" w:rsidP="006B5780">
      <w:pPr>
        <w:jc w:val="center"/>
      </w:pPr>
      <w:r>
        <w:rPr>
          <w:noProof/>
          <w:lang w:eastAsia="pt-BR"/>
        </w:rPr>
        <w:drawing>
          <wp:inline distT="0" distB="0" distL="0" distR="0">
            <wp:extent cx="2314575" cy="1914525"/>
            <wp:effectExtent l="19050" t="0" r="9525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14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1FA6">
        <w:rPr>
          <w:noProof/>
          <w:lang w:eastAsia="pt-BR"/>
        </w:rPr>
      </w:r>
      <w:r w:rsidR="001B1FA6">
        <w:pict>
          <v:group id="_x0000_s2090" editas="canvas" style="width:264.15pt;height:139.5pt;mso-position-horizontal-relative:char;mso-position-vertical-relative:line" coordsize="5283,2790">
            <o:lock v:ext="edit" aspectratio="t"/>
            <v:shape id="_x0000_s2089" type="#_x0000_t75" style="position:absolute;width:5283;height:2790" o:preferrelative="f" filled="t">
              <v:path o:extrusionok="t" o:connecttype="none"/>
              <o:lock v:ext="edit" text="t"/>
            </v:shape>
            <v:shape id="_x0000_s2091" type="#_x0000_t75" style="position:absolute;width:3011;height:2790">
              <v:imagedata r:id="rId66" o:title=""/>
            </v:shape>
            <v:rect id="_x0000_s2092" style="position:absolute;left:3247;top:953;width:1911;height:571" stroked="f"/>
            <v:rect id="_x0000_s2093" style="position:absolute;left:3343;top:1001;width:1617;height:220" filled="f" stroked="f"/>
            <v:rect id="_x0000_s2094" style="position:absolute;left:3343;top:1004;width:1569;height:184;mso-wrap-style:none" filled="f" stroked="f">
              <v:textbox style="mso-fit-shape-to-text:t" inset="0,0,0,0">
                <w:txbxContent>
                  <w:p w:rsidR="001B1FA6" w:rsidRDefault="001B1FA6">
                    <w:r>
                      <w:rPr>
                        <w:color w:val="000000"/>
                        <w:sz w:val="16"/>
                        <w:szCs w:val="16"/>
                        <w:lang w:val="en-US"/>
                      </w:rPr>
                      <w:t>TOMADA DE  FORÇA</w:t>
                    </w:r>
                  </w:p>
                </w:txbxContent>
              </v:textbox>
            </v:rect>
            <v:rect id="_x0000_s2095" style="position:absolute;left:3694;top:1183;width:1088;height:223" filled="f" stroked="f"/>
            <v:rect id="_x0000_s2096" style="position:absolute;left:3694;top:1257;width:1023;height:184;mso-wrap-style:none" filled="f" stroked="f">
              <v:textbox style="mso-fit-shape-to-text:t" inset="0,0,0,0">
                <w:txbxContent>
                  <w:p w:rsidR="001B1FA6" w:rsidRDefault="001B1FA6">
                    <w:r>
                      <w:rPr>
                        <w:color w:val="000000"/>
                        <w:sz w:val="16"/>
                        <w:szCs w:val="16"/>
                        <w:lang w:val="en-US"/>
                      </w:rPr>
                      <w:t>(TDF OU TDP)</w:t>
                    </w:r>
                  </w:p>
                </w:txbxContent>
              </v:textbox>
            </v:rect>
            <v:line id="_x0000_s2097" style="position:absolute;flip:x" from="2099,1142" to="3343,1492" strokeweight="28e-5mm"/>
            <v:shape id="_x0000_s2098" style="position:absolute;left:2006;top:1441;width:112;height:99" coordsize="112,99" path="m83,l,80,112,99,83,xe" fillcolor="black" stroked="f">
              <v:path arrowok="t"/>
            </v:shape>
            <v:rect id="_x0000_s2099" style="position:absolute;left:2864;top:1808;width:1439;height:293" filled="f" stroked="f"/>
            <v:rect id="_x0000_s2100" style="position:absolute;left:2960;top:1849;width:1343;height:220" filled="f" stroked="f"/>
            <v:rect id="_x0000_s2101" style="position:absolute;left:2960;top:1853;width:1503;height:184;mso-wrap-style:none" filled="f" stroked="f">
              <v:textbox style="mso-fit-shape-to-text:t" inset="0,0,0,0">
                <w:txbxContent>
                  <w:p w:rsidR="001B1FA6" w:rsidRPr="001B1FA6" w:rsidRDefault="001B1FA6">
                    <w:pPr>
                      <w:rPr>
                        <w:sz w:val="16"/>
                        <w:szCs w:val="16"/>
                      </w:rPr>
                    </w:pPr>
                    <w:r w:rsidRPr="001B1FA6">
                      <w:rPr>
                        <w:color w:val="000000"/>
                        <w:sz w:val="16"/>
                        <w:szCs w:val="16"/>
                        <w:lang w:val="en-US"/>
                      </w:rPr>
                      <w:t>BARRA DE TRAÇÃO</w:t>
                    </w:r>
                  </w:p>
                </w:txbxContent>
              </v:textbox>
            </v:rect>
            <v:group id="_x0000_s2107" style="position:absolute;left:2389;width:2894;height:475" coordorigin="2389" coordsize="2894,475">
              <v:line id="_x0000_s2102" style="position:absolute;flip:x" from="2472,191" to="2960,430" strokeweight="28e-5mm"/>
              <v:shape id="_x0000_s2103" style="position:absolute;left:2389;top:383;width:115;height:92" coordsize="115,92" path="m67,l,92r115,l67,xe" fillcolor="black" stroked="f">
                <v:path arrowok="t"/>
              </v:shape>
              <v:rect id="_x0000_s2104" style="position:absolute;left:2960;width:2109;height:293" filled="f" stroked="f"/>
              <v:rect id="_x0000_s2105" style="position:absolute;left:3056;top:51;width:2099;height:207" filled="f" stroked="f"/>
              <v:rect id="_x0000_s2106" style="position:absolute;left:3056;top:54;width:2227;height:184;mso-wrap-style:none" filled="f" stroked="f">
                <v:textbox style="mso-fit-shape-to-text:t" inset="0,0,0,0">
                  <w:txbxContent>
                    <w:p w:rsidR="001B1FA6" w:rsidRPr="001B1FA6" w:rsidRDefault="001B1FA6">
                      <w:pPr>
                        <w:rPr>
                          <w:sz w:val="16"/>
                          <w:szCs w:val="16"/>
                        </w:rPr>
                      </w:pPr>
                      <w:r w:rsidRPr="001B1FA6">
                        <w:rPr>
                          <w:color w:val="000000"/>
                          <w:sz w:val="16"/>
                          <w:szCs w:val="16"/>
                          <w:lang w:val="en-US"/>
                        </w:rPr>
                        <w:t>RODA TRASEIRA DO TRATOR</w:t>
                      </w:r>
                    </w:p>
                  </w:txbxContent>
                </v:textbox>
              </v:rect>
            </v:group>
            <w10:wrap type="none"/>
            <w10:anchorlock/>
          </v:group>
        </w:pict>
      </w:r>
    </w:p>
    <w:p w:rsidR="00000000" w:rsidRDefault="003E2D3E">
      <w:pPr>
        <w:pStyle w:val="Ttulo2"/>
        <w:tabs>
          <w:tab w:val="left" w:pos="0"/>
        </w:tabs>
      </w:pPr>
    </w:p>
    <w:p w:rsidR="00000000" w:rsidRDefault="003E2D3E">
      <w:pPr>
        <w:pStyle w:val="Ttulo2"/>
        <w:tabs>
          <w:tab w:val="left" w:pos="0"/>
        </w:tabs>
      </w:pPr>
      <w:bookmarkStart w:id="24" w:name="_toc422"/>
      <w:bookmarkEnd w:id="24"/>
      <w:r>
        <w:t>TDP de rotação constante ou independente</w:t>
      </w:r>
    </w:p>
    <w:p w:rsidR="00000000" w:rsidRDefault="003E2D3E">
      <w:pPr>
        <w:pStyle w:val="Estilo14ptJustificado"/>
      </w:pPr>
      <w:r>
        <w:tab/>
        <w:t>Apresenta velocidade angular constante independente da velocidade de deslocamento do trator. Recebe movimento do eixo primário localizado antes da caixa de marcha</w:t>
      </w:r>
      <w:r>
        <w:t>s do trator. A rotação do eixo da TDP não dependente da marcha utilizada.</w:t>
      </w:r>
    </w:p>
    <w:p w:rsidR="00000000" w:rsidRDefault="003E2D3E">
      <w:pPr>
        <w:pStyle w:val="Estilo14ptJustificado"/>
      </w:pPr>
    </w:p>
    <w:p w:rsidR="00000000" w:rsidRDefault="001B1FA6">
      <w:pPr>
        <w:pStyle w:val="Estilo14ptJustificado"/>
        <w:jc w:val="center"/>
      </w:pPr>
      <w:r>
        <w:rPr>
          <w:noProof/>
          <w:lang w:eastAsia="pt-BR"/>
        </w:rPr>
      </w:r>
      <w:r w:rsidR="005D2E18">
        <w:pict>
          <v:group id="_x0000_s2110" editas="canvas" style="width:391.05pt;height:144.55pt;mso-position-horizontal-relative:char;mso-position-vertical-relative:line" coordsize="8210,3035">
            <o:lock v:ext="edit" aspectratio="t"/>
            <v:shape id="_x0000_s2109" type="#_x0000_t75" style="position:absolute;width:8210;height:3035" o:preferrelative="f" filled="t">
              <v:path o:extrusionok="t" o:connecttype="none"/>
              <o:lock v:ext="edit" text="t"/>
            </v:shape>
            <v:group id="_x0000_s2155" style="position:absolute;left:13;top:880;width:6538;height:1801" coordorigin="13,880" coordsize="6538,1801">
              <v:shape id="_x0000_s2111" style="position:absolute;left:259;top:880;width:1462;height:1435" coordsize="1462,1435" path="m,l,1435r592,l630,1428r32,-6l699,1408r32,-13l769,1374r38,-34l844,1300r45,-54l914,1205r31,-34l977,1144r31,-27l1084,1076r76,-27l1242,1036r75,-7l1393,1029r69,l1462,961r,-74l1462,812r,-81l1462,657r-6,-82l1462,508r,-68l1406,440r-63,l1267,440r-76,-7l1153,427r-37,-14l1071,399r-37,-20l996,345,958,311,920,271,889,223,863,169,838,129,807,95,775,68,744,47,699,27,649,14,592,,,e" filled="f" strokeweight="0">
                <v:path arrowok="t"/>
              </v:shape>
              <v:line id="_x0000_s2112" style="position:absolute" from="1539,1320" to="1540,1909" strokeweight="0"/>
              <v:line id="_x0000_s2113" style="position:absolute" from="517,880" to="518,2322" strokeweight="0"/>
              <v:line id="_x0000_s2114" style="position:absolute" from="668,880" to="669,2302" strokeweight="0"/>
              <v:line id="_x0000_s2115" style="position:absolute;flip:x" from="13,1503" to="259,1504" strokeweight="0"/>
              <v:line id="_x0000_s2116" style="position:absolute;flip:x" from="13,1719" to="259,1720" strokeweight="0"/>
              <v:shape id="_x0000_s2117" style="position:absolute;left:1721;top:1171;width:2466;height:887" coordsize="2466,887" path="m,339r1161,l1161,,2466,r,887l1161,887r,-339l,548e" filled="f" strokeweight="0">
                <v:path arrowok="t"/>
              </v:shape>
              <v:rect id="_x0000_s2118" style="position:absolute;left:4483;top:1510;width:372;height:209" filled="f" strokeweight="0"/>
              <v:shape id="_x0000_s2119" style="position:absolute;left:4944;top:1070;width:983;height:1062" coordsize="983,1062" path="m491,r51,6l592,13r44,14l687,40r38,27l769,94r38,27l838,155r38,41l901,237r25,40l945,325r19,47l977,426r6,54l983,534r,48l977,636r-13,54l945,737r-19,48l901,825r-25,41l838,907r-31,34l769,968r-44,27l687,1022r-51,13l592,1049r-50,7l491,1062r-50,-6l391,1049r-45,-14l302,1022,258,995,214,968,176,941,145,907,113,866,82,825,56,785,37,737,18,690,6,636,,582,,534,,480,6,426,18,372,37,325,56,277,82,237r31,-41l145,155r31,-34l214,94,258,67,302,40,346,27,391,13,441,6,491,xm491,155r38,l561,162r38,14l630,189r25,14l687,223r25,20l737,264r26,27l781,325r19,27l813,385r13,34l832,453r6,41l845,534r-7,34l832,609r-6,34l813,677r-13,33l781,737r-18,34l737,798r-25,21l687,839r-32,20l630,880r-31,6l561,900r-32,7l491,907r-37,l422,900,391,886r-32,-6l327,859,296,839,271,819,245,798,220,771,201,737,182,710,170,677,157,643r-6,-34l145,568r,-34l145,494r6,-41l157,419r13,-34l182,352r19,-27l220,291r25,-27l271,243r25,-20l327,203r32,-14l391,176r31,-14l454,155r37,xe" fillcolor="#ccc" stroked="f">
                <v:path arrowok="t"/>
                <o:lock v:ext="edit" verticies="t"/>
              </v:shape>
              <v:shape id="_x0000_s2120" style="position:absolute;left:4944;top:1070;width:983;height:1062" coordsize="983,1062" path="m491,r51,6l592,13r44,14l687,40r38,27l769,94r38,27l838,155r38,41l901,237r25,40l945,325r19,47l977,426r6,54l983,534r,48l977,636r-13,54l945,737r-19,48l901,825r-25,41l838,907r-31,34l769,968r-44,27l687,1022r-51,13l592,1049r-50,7l491,1062r-50,-6l391,1049r-45,-14l302,1022,258,995,214,968,176,941,145,907,113,866,82,825,56,785,37,737,18,690,6,636,,582,,534,,480,6,426,18,372,37,325,56,277,82,237r31,-41l145,155r31,-34l214,94,258,67,302,40,346,27,391,13,441,6,491,e" filled="f" strokeweight="0">
                <v:path arrowok="t"/>
              </v:shape>
              <v:shape id="_x0000_s2121" style="position:absolute;left:5089;top:1225;width:700;height:752" coordsize="700,752" path="m346,r38,l416,7r38,14l485,34r25,14l542,68r25,20l592,109r26,27l636,170r19,27l668,230r13,34l687,298r6,41l700,379r-7,34l687,454r-6,34l668,522r-13,33l636,582r-18,34l592,643r-25,21l542,684r-32,20l485,725r-31,6l416,745r-32,7l346,752r-37,l277,745,246,731r-32,-6l182,704,151,684,126,664,100,643,75,616,56,582,37,555,25,522,12,488,6,454,,413,,379,,339,6,298r6,-34l25,230,37,197,56,170,75,136r25,-27l126,88,151,68,182,48,214,34,246,21,277,7,309,r37,e" filled="f" strokeweight="0">
                <v:path arrowok="t"/>
              </v:shape>
              <v:rect id="_x0000_s2122" style="position:absolute;left:5978;top:2193;width:573;height:203" fillcolor="#ccc" stroked="f"/>
              <v:rect id="_x0000_s2123" style="position:absolute;left:5978;top:2193;width:573;height:203" filled="f" strokeweight="0"/>
              <v:rect id="_x0000_s2124" style="position:absolute;left:2390;top:2200;width:2100;height:210" filled="f" strokeweight="0"/>
              <v:rect id="_x0000_s2125" style="position:absolute;left:4660;top:2200;width:1311;height:210" filled="f" strokeweight="0"/>
              <v:shape id="_x0000_s2126" style="position:absolute;left:5978;top:2200;width:567;height:210" coordsize="567,210" path="m,210r567,l567,,,e" filled="f" strokeweight="0">
                <v:path arrowok="t"/>
              </v:shape>
              <v:line id="_x0000_s2127" style="position:absolute" from="5978,2247" to="6539,2248" strokeweight="0"/>
              <v:line id="_x0000_s2128" style="position:absolute" from="5978,2288" to="6545,2289" strokeweight="0"/>
              <v:line id="_x0000_s2129" style="position:absolute" from="5978,2342" to="6551,2343" strokeweight="0"/>
              <v:line id="_x0000_s2130" style="position:absolute" from="5978,2376" to="6545,2377" strokeweight="0"/>
              <v:shape id="_x0000_s2131" style="position:absolute;left:4849;top:1415;width:233;height:386" coordsize="233,386" path="m6,386l,,233,115r,162l6,386xe" stroked="f">
                <v:path arrowok="t"/>
              </v:shape>
              <v:shape id="_x0000_s2132" style="position:absolute;left:4849;top:1415;width:233;height:386" coordsize="233,386" path="m6,386l,,233,115r,162l6,386e" filled="f" strokeweight="0">
                <v:path arrowok="t"/>
              </v:shape>
              <v:line id="_x0000_s2133" style="position:absolute;flip:x y" from="4855,1483" to="5076,1564" strokeweight="0"/>
              <v:line id="_x0000_s2134" style="position:absolute;flip:x y" from="4862,1543" to="5082,1591" strokeweight="0"/>
              <v:line id="_x0000_s2135" style="position:absolute;flip:x y" from="4862,1598" to="5082,1618" strokeweight="0"/>
              <v:line id="_x0000_s2136" style="position:absolute;flip:x" from="4855,1638" to="5082,1665" strokeweight="0"/>
              <v:line id="_x0000_s2137" style="position:absolute;flip:x" from="4849,1659" to="5076,1740" strokeweight="0"/>
              <v:rect id="_x0000_s2138" style="position:absolute;left:4187;top:1510;width:284;height:209" filled="f" strokeweight="0"/>
              <v:rect id="_x0000_s2139" style="position:absolute;left:2207;top:1293;width:183;height:623" stroked="f"/>
              <v:rect id="_x0000_s2140" style="position:absolute;left:2207;top:1293;width:183;height:623" filled="f" strokeweight="0"/>
              <v:line id="_x0000_s2141" style="position:absolute" from="2220,1381" to="2390,1382" strokeweight="0"/>
              <v:line id="_x0000_s2142" style="position:absolute" from="2220,1489" to="2390,1490" strokeweight="0"/>
              <v:line id="_x0000_s2143" style="position:absolute" from="2220,1584" to="2390,1585" strokeweight="0"/>
              <v:line id="_x0000_s2144" style="position:absolute" from="2220,1692" to="2390,1693" strokeweight="0"/>
              <v:line id="_x0000_s2145" style="position:absolute" from="2220,1787" to="2390,1788" strokeweight="0"/>
              <v:rect id="_x0000_s2146" style="position:absolute;left:2220;top:1963;width:176;height:718" stroked="f"/>
              <v:rect id="_x0000_s2147" style="position:absolute;left:2220;top:1963;width:176;height:718" filled="f" strokeweight="0"/>
              <v:line id="_x0000_s2148" style="position:absolute" from="2226,2065" to="2396,2066" strokeweight="0"/>
              <v:line id="_x0000_s2149" style="position:absolute" from="2226,2193" to="2396,2194" strokeweight="0"/>
              <v:line id="_x0000_s2150" style="position:absolute" from="2226,2295" to="2396,2296" strokeweight="0"/>
              <v:line id="_x0000_s2151" style="position:absolute" from="2226,2423" to="2396,2424" strokeweight="0"/>
              <v:line id="_x0000_s2152" style="position:absolute" from="2226,2539" to="2396,2540" strokeweight="0"/>
              <v:rect id="_x0000_s2153" style="position:absolute;left:4490;top:1977;width:170;height:636" fillcolor="#ccc" stroked="f"/>
              <v:rect id="_x0000_s2154" style="position:absolute;left:4490;top:1977;width:170;height:636" filled="f" strokeweight="0"/>
            </v:group>
            <v:rect id="_x0000_s2156" style="position:absolute;left:1281;width:1929;height:553" filled="f" stroked="f"/>
            <v:rect id="_x0000_s2157" style="position:absolute;left:1424;top:72;width:1074;height:194;mso-wrap-style:none" filled="f" stroked="f">
              <v:textbox style="mso-fit-shape-to-text:t" inset="0,0,0,0">
                <w:txbxContent>
                  <w:p w:rsidR="001B1FA6" w:rsidRPr="005D2E18" w:rsidRDefault="001B1FA6">
                    <w:pPr>
                      <w:rPr>
                        <w:sz w:val="16"/>
                        <w:szCs w:val="16"/>
                      </w:rPr>
                    </w:pPr>
                    <w:r w:rsidRPr="005D2E18">
                      <w:rPr>
                        <w:color w:val="000000"/>
                        <w:sz w:val="16"/>
                        <w:szCs w:val="16"/>
                        <w:lang w:val="en-US"/>
                      </w:rPr>
                      <w:t>EMBREAGEM</w:t>
                    </w:r>
                  </w:p>
                </w:txbxContent>
              </v:textbox>
            </v:rect>
            <v:group id="_x0000_s2160" style="position:absolute;left:638;top:274;width:643;height:553" coordorigin="638,274" coordsize="643,553">
              <v:line id="_x0000_s2158" style="position:absolute;flip:x" from="758,274" to="1281,726" strokeweight="53e-5mm"/>
              <v:shape id="_x0000_s2159" style="position:absolute;left:638;top:654;width:183;height:173" coordsize="183,173" path="m72,l,173,183,125,72,xe" fillcolor="black" stroked="f">
                <v:path arrowok="t"/>
              </v:shape>
            </v:group>
            <v:rect id="_x0000_s2161" style="position:absolute;left:3714;top:274;width:902;height:419" filled="f" stroked="f"/>
            <v:rect id="_x0000_s2162" style="position:absolute;left:3863;top:346;width:532;height:194;mso-wrap-style:none" filled="f" stroked="f">
              <v:textbox style="mso-fit-shape-to-text:t" inset="0,0,0,0">
                <w:txbxContent>
                  <w:p w:rsidR="001B1FA6" w:rsidRPr="005D2E18" w:rsidRDefault="001B1FA6">
                    <w:pPr>
                      <w:rPr>
                        <w:sz w:val="16"/>
                        <w:szCs w:val="16"/>
                      </w:rPr>
                    </w:pPr>
                    <w:r w:rsidRPr="005D2E18">
                      <w:rPr>
                        <w:color w:val="000000"/>
                        <w:sz w:val="16"/>
                        <w:szCs w:val="16"/>
                        <w:lang w:val="en-US"/>
                      </w:rPr>
                      <w:t>CAIXA</w:t>
                    </w:r>
                  </w:p>
                </w:txbxContent>
              </v:textbox>
            </v:rect>
            <v:group id="_x0000_s2165" style="position:absolute;left:3200;top:548;width:514;height:553" coordorigin="3200,548" coordsize="514,553">
              <v:line id="_x0000_s2163" style="position:absolute;flip:x" from="3306,548" to="3714,986" strokeweight="53e-5mm"/>
              <v:shape id="_x0000_s2164" style="position:absolute;left:3200;top:919;width:173;height:182" coordsize="173,182" path="m53,l,182,173,115,53,xe" fillcolor="black" stroked="f">
                <v:path arrowok="t"/>
              </v:shape>
            </v:group>
            <v:rect id="_x0000_s2166" style="position:absolute;left:5767;top:414;width:1665;height:413" stroked="f"/>
            <v:rect id="_x0000_s2167" style="position:absolute;left:5911;top:486;width:1279;height:193;mso-wrap-style:none" filled="f" stroked="f">
              <v:textbox style="mso-fit-shape-to-text:t" inset="0,0,0,0">
                <w:txbxContent>
                  <w:p w:rsidR="001B1FA6" w:rsidRPr="005D2E18" w:rsidRDefault="001B1FA6">
                    <w:pPr>
                      <w:rPr>
                        <w:sz w:val="16"/>
                        <w:szCs w:val="16"/>
                      </w:rPr>
                    </w:pPr>
                    <w:r w:rsidRPr="005D2E18">
                      <w:rPr>
                        <w:color w:val="000000"/>
                        <w:sz w:val="16"/>
                        <w:szCs w:val="16"/>
                        <w:lang w:val="en-US"/>
                      </w:rPr>
                      <w:t>COROA-PINHÃO</w:t>
                    </w:r>
                  </w:p>
                </w:txbxContent>
              </v:textbox>
            </v:rect>
            <v:group id="_x0000_s2170" style="position:absolute;left:5767;top:688;width:514;height:413" coordorigin="5767,688" coordsize="514,413">
              <v:line id="_x0000_s2168" style="position:absolute;flip:x" from="5887,688" to="6281,1005" strokeweight="53e-5mm"/>
              <v:shape id="_x0000_s2169" style="position:absolute;left:5767;top:928;width:183;height:173" coordsize="183,173" path="m77,l,173,183,130,77,xe" fillcolor="black" stroked="f">
                <v:path arrowok="t"/>
              </v:shape>
            </v:group>
            <v:rect id="_x0000_s2171" style="position:absolute;left:6794;top:1241;width:1027;height:553" filled="f" stroked="f"/>
            <v:rect id="_x0000_s2172" style="position:absolute;left:6938;top:1318;width:337;height:193;mso-wrap-style:none" filled="f" stroked="f">
              <v:textbox style="mso-fit-shape-to-text:t" inset="0,0,0,0">
                <w:txbxContent>
                  <w:p w:rsidR="001B1FA6" w:rsidRPr="005D2E18" w:rsidRDefault="001B1FA6">
                    <w:pPr>
                      <w:rPr>
                        <w:sz w:val="16"/>
                        <w:szCs w:val="16"/>
                      </w:rPr>
                    </w:pPr>
                    <w:r w:rsidRPr="005D2E18">
                      <w:rPr>
                        <w:b/>
                        <w:color w:val="000000"/>
                        <w:sz w:val="16"/>
                        <w:szCs w:val="16"/>
                        <w:lang w:val="en-US"/>
                      </w:rPr>
                      <w:t>TDP</w:t>
                    </w:r>
                  </w:p>
                </w:txbxContent>
              </v:textbox>
            </v:rect>
            <v:group id="_x0000_s2175" style="position:absolute;left:6281;top:1515;width:638;height:688" coordorigin="6281,1515" coordsize="638,688">
              <v:line id="_x0000_s2173" style="position:absolute;flip:x" from="6386,1515" to="6919,2087" strokeweight="53e-5mm"/>
              <v:shape id="_x0000_s2174" style="position:absolute;left:6281;top:2020;width:173;height:183" coordsize="173,183" path="m53,l,183,173,115,53,xe" fillcolor="black" stroked="f">
                <v:path arrowok="t"/>
              </v:shape>
            </v:group>
            <v:rect id="_x0000_s2176" style="position:absolute;left:5513;top:2616;width:2697;height:419" filled="f" stroked="f"/>
            <v:rect id="_x0000_s2177" style="position:absolute;left:5657;top:2689;width:733;height:193;mso-wrap-style:none" filled="f" stroked="f">
              <v:textbox style="mso-fit-shape-to-text:t" inset="0,0,0,0">
                <w:txbxContent>
                  <w:p w:rsidR="001B1FA6" w:rsidRPr="005D2E18" w:rsidRDefault="001B1FA6">
                    <w:pPr>
                      <w:rPr>
                        <w:sz w:val="16"/>
                        <w:szCs w:val="16"/>
                      </w:rPr>
                    </w:pPr>
                    <w:r w:rsidRPr="005D2E18">
                      <w:rPr>
                        <w:color w:val="000000"/>
                        <w:sz w:val="16"/>
                        <w:szCs w:val="16"/>
                        <w:lang w:val="en-US"/>
                      </w:rPr>
                      <w:t>LUVA DE</w:t>
                    </w:r>
                  </w:p>
                </w:txbxContent>
              </v:textbox>
            </v:rect>
            <v:rect id="_x0000_s2178" style="position:absolute;left:6348;top:2646;width:43;height:193;mso-wrap-style:none" filled="f" stroked="f">
              <v:textbox style="mso-fit-shape-to-text:t" inset="0,0,0,0">
                <w:txbxContent>
                  <w:p w:rsidR="001B1FA6" w:rsidRPr="005D2E18" w:rsidRDefault="001B1FA6">
                    <w:pPr>
                      <w:rPr>
                        <w:sz w:val="16"/>
                        <w:szCs w:val="16"/>
                      </w:rPr>
                    </w:pPr>
                    <w:r w:rsidRPr="005D2E18">
                      <w:rPr>
                        <w:color w:val="000000"/>
                        <w:sz w:val="16"/>
                        <w:szCs w:val="16"/>
                        <w:lang w:val="en-US"/>
                      </w:rPr>
                      <w:t xml:space="preserve">   </w:t>
                    </w:r>
                  </w:p>
                </w:txbxContent>
              </v:textbox>
            </v:rect>
            <v:rect id="_x0000_s2179" style="position:absolute;left:6506;top:2689;width:1326;height:193;mso-wrap-style:none" filled="f" stroked="f">
              <v:textbox style="mso-fit-shape-to-text:t" inset="0,0,0,0">
                <w:txbxContent>
                  <w:p w:rsidR="001B1FA6" w:rsidRPr="005D2E18" w:rsidRDefault="001B1FA6">
                    <w:pPr>
                      <w:rPr>
                        <w:sz w:val="16"/>
                        <w:szCs w:val="16"/>
                      </w:rPr>
                    </w:pPr>
                    <w:r w:rsidRPr="005D2E18">
                      <w:rPr>
                        <w:color w:val="000000"/>
                        <w:sz w:val="16"/>
                        <w:szCs w:val="16"/>
                        <w:lang w:val="en-US"/>
                      </w:rPr>
                      <w:t>ACOPLAMENTIO</w:t>
                    </w:r>
                  </w:p>
                </w:txbxContent>
              </v:textbox>
            </v:rect>
            <v:group id="_x0000_s2182" style="position:absolute;left:4741;top:2583;width:897;height:308" coordorigin="4741,2583" coordsize="897,308">
              <v:line id="_x0000_s2180" style="position:absolute;flip:x y" from="4889,2664" to="5638,2891" strokeweight="53e-5mm"/>
              <v:shape id="_x0000_s2181" style="position:absolute;left:4741;top:2583;width:187;height:158" coordsize="187,158" path="m187,l,33,139,158,187,xe" fillcolor="black" stroked="f">
                <v:path arrowok="t"/>
              </v:shape>
            </v:group>
            <v:rect id="_x0000_s2183" style="position:absolute;left:1665;top:414;width:1670;height:418" filled="f" stroked="f"/>
            <v:rect id="_x0000_s2184" style="position:absolute;left:1809;top:486;width:402;height:193;mso-wrap-style:none" filled="f" stroked="f">
              <v:textbox style="mso-fit-shape-to-text:t" inset="0,0,0,0">
                <w:txbxContent>
                  <w:p w:rsidR="001B1FA6" w:rsidRPr="005D2E18" w:rsidRDefault="001B1FA6">
                    <w:pPr>
                      <w:rPr>
                        <w:sz w:val="16"/>
                        <w:szCs w:val="16"/>
                      </w:rPr>
                    </w:pPr>
                    <w:r w:rsidRPr="005D2E18">
                      <w:rPr>
                        <w:color w:val="000000"/>
                        <w:sz w:val="16"/>
                        <w:szCs w:val="16"/>
                        <w:lang w:val="en-US"/>
                      </w:rPr>
                      <w:t>EIXO</w:t>
                    </w:r>
                  </w:p>
                </w:txbxContent>
              </v:textbox>
            </v:rect>
            <v:rect id="_x0000_s2185" style="position:absolute;left:2188;top:442;width:43;height:193;mso-wrap-style:none" filled="f" stroked="f">
              <v:textbox style="mso-fit-shape-to-text:t" inset="0,0,0,0">
                <w:txbxContent>
                  <w:p w:rsidR="001B1FA6" w:rsidRPr="005D2E18" w:rsidRDefault="001B1FA6">
                    <w:pPr>
                      <w:rPr>
                        <w:sz w:val="16"/>
                        <w:szCs w:val="16"/>
                      </w:rPr>
                    </w:pPr>
                    <w:r w:rsidRPr="005D2E18">
                      <w:rPr>
                        <w:color w:val="000000"/>
                        <w:sz w:val="16"/>
                        <w:szCs w:val="16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2186" style="position:absolute;left:2241;top:486;width:822;height:193;mso-wrap-style:none" filled="f" stroked="f">
              <v:textbox style="mso-fit-shape-to-text:t" inset="0,0,0,0">
                <w:txbxContent>
                  <w:p w:rsidR="001B1FA6" w:rsidRPr="005D2E18" w:rsidRDefault="001B1FA6">
                    <w:pPr>
                      <w:rPr>
                        <w:sz w:val="16"/>
                        <w:szCs w:val="16"/>
                      </w:rPr>
                    </w:pPr>
                    <w:r w:rsidRPr="005D2E18">
                      <w:rPr>
                        <w:color w:val="000000"/>
                        <w:sz w:val="16"/>
                        <w:szCs w:val="16"/>
                        <w:lang w:val="en-US"/>
                      </w:rPr>
                      <w:t>PRIMÁRIO</w:t>
                    </w:r>
                  </w:p>
                </w:txbxContent>
              </v:textbox>
            </v:rect>
            <v:group id="_x0000_s2189" style="position:absolute;left:1886;top:688;width:292;height:827" coordorigin="1886,688" coordsize="292,827">
              <v:line id="_x0000_s2187" style="position:absolute;flip:x" from="1967,688" to="2178,1366" strokeweight="53e-5mm"/>
              <v:shape id="_x0000_s2188" style="position:absolute;left:1886;top:1327;width:158;height:188" coordsize="158,188" path="m,l33,188,158,49,,xe" fillcolor="black" stroked="f">
                <v:path arrowok="t"/>
              </v:shape>
            </v:group>
            <w10:wrap type="none"/>
            <w10:anchorlock/>
          </v:group>
        </w:pict>
      </w:r>
    </w:p>
    <w:p w:rsidR="00000000" w:rsidRDefault="003E2D3E">
      <w:pPr>
        <w:pStyle w:val="Estilo14ptJustificado"/>
      </w:pPr>
    </w:p>
    <w:p w:rsidR="00000000" w:rsidRDefault="003E2D3E">
      <w:pPr>
        <w:pStyle w:val="Ttulo2"/>
        <w:tabs>
          <w:tab w:val="left" w:pos="0"/>
        </w:tabs>
      </w:pPr>
      <w:bookmarkStart w:id="25" w:name="_toc427"/>
      <w:bookmarkEnd w:id="25"/>
      <w:r>
        <w:t>TDP de rotação proporcional ou dependente</w:t>
      </w:r>
    </w:p>
    <w:p w:rsidR="00000000" w:rsidRDefault="003E2D3E">
      <w:pPr>
        <w:pStyle w:val="Estilo14ptJustificado"/>
      </w:pPr>
      <w:r>
        <w:tab/>
        <w:t>A velocidade angular da TDP dependente da velocidade de deslocamento do trator.  É proporcional a rotação das rodas motrizes. Este tipo</w:t>
      </w:r>
      <w:r>
        <w:t xml:space="preserve"> de TDP recebe movimento após a caixa-de-marchas: na coroa do diferencial ou no eixo do pinhão. </w:t>
      </w:r>
    </w:p>
    <w:bookmarkStart w:id="26" w:name="_991646124"/>
    <w:bookmarkEnd w:id="26"/>
    <w:p w:rsidR="00000000" w:rsidRDefault="005D2E18">
      <w:pPr>
        <w:jc w:val="center"/>
      </w:pPr>
      <w:r>
        <w:object w:dxaOrig="7541" w:dyaOrig="3941">
          <v:shape id="_x0000_i1054" type="#_x0000_t75" style="width:306pt;height:159.75pt" o:ole="" filled="t">
            <v:fill color2="black"/>
            <v:imagedata r:id="rId67" o:title=""/>
          </v:shape>
          <o:OLEObject Type="Embed" ProgID="Word.Picture.8" ShapeID="_x0000_i1054" DrawAspect="Content" ObjectID="_1299514973" r:id="rId68"/>
        </w:object>
      </w:r>
    </w:p>
    <w:p w:rsidR="00000000" w:rsidRDefault="003E2D3E">
      <w:pPr>
        <w:pStyle w:val="Estilo14ptJustificado"/>
      </w:pPr>
    </w:p>
    <w:p w:rsidR="00000000" w:rsidRDefault="003E2D3E">
      <w:pPr>
        <w:pStyle w:val="Estilo14ptJustificado"/>
      </w:pPr>
      <w:r>
        <w:t xml:space="preserve">A TDP pode ser de acionamento conjugado ou independente. É dita de acionamento conjugado quando a árvore de transmissão </w:t>
      </w:r>
      <w:r>
        <w:t>da TDP e o eixo piloto são acionados em conjunto por um só disco de embreagem. O acionamento do eixo da TDP é feito através de luva de acoplamento. A TDP de acionamento independente possui embreagem dupla ou embreagem especial (dois discos) entre a TDP e s</w:t>
      </w:r>
      <w:r>
        <w:t>ua árvore de transmissão. O pedal de embreagem possui dois estágios, sendo o 1</w:t>
      </w:r>
      <w:r>
        <w:rPr>
          <w:vertAlign w:val="superscript"/>
        </w:rPr>
        <w:t>o</w:t>
      </w:r>
      <w:r>
        <w:t xml:space="preserve"> estágio para engrenamento das marchas e o 2</w:t>
      </w:r>
      <w:r>
        <w:rPr>
          <w:vertAlign w:val="superscript"/>
        </w:rPr>
        <w:t>o</w:t>
      </w:r>
      <w:r>
        <w:t xml:space="preserve"> estágio para acionamento da TDP.</w:t>
      </w:r>
    </w:p>
    <w:p w:rsidR="00000000" w:rsidRDefault="003E2D3E">
      <w:pPr>
        <w:rPr>
          <w:b/>
        </w:rPr>
      </w:pPr>
    </w:p>
    <w:p w:rsidR="00000000" w:rsidRDefault="003E2D3E">
      <w:pPr>
        <w:rPr>
          <w:b/>
        </w:rPr>
      </w:pPr>
      <w:r>
        <w:rPr>
          <w:b/>
        </w:rPr>
        <w:t>Padronização da TDP</w:t>
      </w:r>
    </w:p>
    <w:p w:rsidR="00000000" w:rsidRDefault="003E2D3E">
      <w:pPr>
        <w:pStyle w:val="Corpodetexto"/>
      </w:pPr>
      <w:r>
        <w:t>A padronização da rotação da TDP é necessária devido ao fato de que os fabric</w:t>
      </w:r>
      <w:r>
        <w:t>antes de máquinas agrícolas necessitam saber qual a rotação de trabalho da máquina para poder estimar a potência necessária para seu funcionamento. Da mesma forma as dimensões também são padronizadas para permitir o acoplamento de máquinas agrícolas ao tra</w:t>
      </w:r>
      <w:r>
        <w:t>tor. Assim, as TDP são projetadas para trabalhar em duas rotações padronizadas: 540 e 1000 rpm.</w:t>
      </w:r>
    </w:p>
    <w:p w:rsidR="00000000" w:rsidRDefault="003E2D3E">
      <w:pPr>
        <w:rPr>
          <w:b/>
        </w:rPr>
      </w:pPr>
    </w:p>
    <w:p w:rsidR="00000000" w:rsidRDefault="003E2D3E">
      <w:pPr>
        <w:rPr>
          <w:b/>
        </w:rPr>
      </w:pPr>
      <w:r>
        <w:rPr>
          <w:b/>
        </w:rPr>
        <w:t>TDP de 540 rpm</w:t>
      </w:r>
    </w:p>
    <w:p w:rsidR="00000000" w:rsidRDefault="003E2D3E">
      <w:pPr>
        <w:pStyle w:val="Estilo14ptJustificado"/>
      </w:pPr>
      <w:r>
        <w:tab/>
        <w:t>Projetada para funcionar a 540 rpm. Para seu uso o motor do trator deve trabalhar a determinada rotação que, conforme a redução do motor para a</w:t>
      </w:r>
      <w:r>
        <w:t xml:space="preserve"> TDP, proporcione 540 rpm na tomada de potência.</w:t>
      </w:r>
    </w:p>
    <w:p w:rsidR="00000000" w:rsidRDefault="003E2D3E">
      <w:pPr>
        <w:pStyle w:val="Estilo14ptJustificado"/>
        <w:numPr>
          <w:ilvl w:val="0"/>
          <w:numId w:val="2"/>
        </w:numPr>
        <w:tabs>
          <w:tab w:val="left" w:pos="284"/>
        </w:tabs>
        <w:ind w:left="284"/>
      </w:pPr>
      <w:r>
        <w:t xml:space="preserve">Velocidade angular: 540 </w:t>
      </w:r>
      <w:r>
        <w:rPr>
          <w:rFonts w:ascii="Symbol" w:hAnsi="Symbol"/>
        </w:rPr>
        <w:t></w:t>
      </w:r>
      <w:r>
        <w:t xml:space="preserve"> 10 rpm sentido horário</w:t>
      </w:r>
    </w:p>
    <w:p w:rsidR="00000000" w:rsidRDefault="003E2D3E">
      <w:pPr>
        <w:pStyle w:val="Estilo14ptJustificado"/>
        <w:numPr>
          <w:ilvl w:val="0"/>
          <w:numId w:val="2"/>
        </w:numPr>
        <w:tabs>
          <w:tab w:val="left" w:pos="284"/>
        </w:tabs>
        <w:ind w:left="284"/>
      </w:pPr>
      <w:r>
        <w:t>Altura do solo: 575 mm + 100 mm  – 75 mm</w:t>
      </w:r>
    </w:p>
    <w:p w:rsidR="00000000" w:rsidRDefault="003E2D3E">
      <w:pPr>
        <w:pStyle w:val="Estilo14ptJustificado"/>
        <w:numPr>
          <w:ilvl w:val="0"/>
          <w:numId w:val="2"/>
        </w:numPr>
        <w:tabs>
          <w:tab w:val="left" w:pos="284"/>
        </w:tabs>
        <w:ind w:left="284"/>
      </w:pPr>
      <w:r>
        <w:t>Diâmetro: 35 mm para eixo entalhado de 6 estrias</w:t>
      </w:r>
    </w:p>
    <w:p w:rsidR="00000000" w:rsidRDefault="003E2D3E">
      <w:pPr>
        <w:pStyle w:val="Estilo14ptJustificado"/>
        <w:numPr>
          <w:ilvl w:val="0"/>
          <w:numId w:val="2"/>
        </w:numPr>
        <w:tabs>
          <w:tab w:val="left" w:pos="284"/>
        </w:tabs>
        <w:ind w:left="284"/>
      </w:pPr>
      <w:r>
        <w:t>44 mm para eixo de 27 estrias</w:t>
      </w:r>
    </w:p>
    <w:p w:rsidR="00000000" w:rsidRDefault="003E2D3E">
      <w:pPr>
        <w:pStyle w:val="Estilo14ptJustificado"/>
        <w:ind w:left="284"/>
      </w:pPr>
    </w:p>
    <w:p w:rsidR="00000000" w:rsidRDefault="003E2D3E">
      <w:pPr>
        <w:rPr>
          <w:b/>
        </w:rPr>
      </w:pPr>
      <w:r>
        <w:rPr>
          <w:b/>
        </w:rPr>
        <w:t>TDP de 1000 rpm</w:t>
      </w:r>
    </w:p>
    <w:p w:rsidR="00000000" w:rsidRDefault="003E2D3E">
      <w:pPr>
        <w:pStyle w:val="Estilo14ptJustificado"/>
      </w:pPr>
      <w:r>
        <w:tab/>
        <w:t>Projetada para funci</w:t>
      </w:r>
      <w:r>
        <w:t>onar a 1000 rpm. Para seu uso o motor do trator deve trabalhar a determinada rotação que, conforme a redução do motor para a TDP, proporcione 1000 rpm na tomada de potência.</w:t>
      </w:r>
    </w:p>
    <w:p w:rsidR="00000000" w:rsidRDefault="003E2D3E">
      <w:pPr>
        <w:pStyle w:val="Estilo14ptJustificado"/>
        <w:numPr>
          <w:ilvl w:val="0"/>
          <w:numId w:val="2"/>
        </w:numPr>
        <w:tabs>
          <w:tab w:val="left" w:pos="284"/>
        </w:tabs>
        <w:ind w:left="284"/>
      </w:pPr>
      <w:r>
        <w:t xml:space="preserve">Velocidade angular: 1000 </w:t>
      </w:r>
      <w:r>
        <w:rPr>
          <w:rFonts w:ascii="Symbol" w:hAnsi="Symbol"/>
        </w:rPr>
        <w:t></w:t>
      </w:r>
      <w:r>
        <w:t xml:space="preserve"> 25 rpm sentido horário</w:t>
      </w:r>
    </w:p>
    <w:p w:rsidR="00000000" w:rsidRDefault="003E2D3E">
      <w:pPr>
        <w:pStyle w:val="Estilo14ptJustificado"/>
        <w:numPr>
          <w:ilvl w:val="0"/>
          <w:numId w:val="2"/>
        </w:numPr>
        <w:tabs>
          <w:tab w:val="left" w:pos="284"/>
        </w:tabs>
        <w:ind w:left="284"/>
      </w:pPr>
      <w:r>
        <w:t xml:space="preserve">Altura do solo: 710 mm </w:t>
      </w:r>
      <w:r>
        <w:rPr>
          <w:rFonts w:ascii="Symbol" w:hAnsi="Symbol"/>
        </w:rPr>
        <w:t></w:t>
      </w:r>
      <w:r>
        <w:t xml:space="preserve"> 25 mm</w:t>
      </w:r>
    </w:p>
    <w:p w:rsidR="00000000" w:rsidRDefault="003E2D3E">
      <w:pPr>
        <w:pStyle w:val="Estilo14ptJustificado"/>
        <w:numPr>
          <w:ilvl w:val="0"/>
          <w:numId w:val="2"/>
        </w:numPr>
        <w:tabs>
          <w:tab w:val="left" w:pos="284"/>
        </w:tabs>
        <w:ind w:left="284"/>
      </w:pPr>
      <w:r>
        <w:t>D</w:t>
      </w:r>
      <w:r>
        <w:t>iâmetro: 35 mm para eixo entalhado de 27 estrias</w:t>
      </w:r>
    </w:p>
    <w:p w:rsidR="00000000" w:rsidRDefault="003E2D3E">
      <w:pPr>
        <w:pStyle w:val="Estilo14ptNegritoJustificado"/>
      </w:pPr>
    </w:p>
    <w:p w:rsidR="00000000" w:rsidRDefault="003E2D3E">
      <w:pPr>
        <w:pStyle w:val="Ttulo1"/>
        <w:tabs>
          <w:tab w:val="left" w:pos="0"/>
        </w:tabs>
      </w:pPr>
      <w:r>
        <w:t>REFERÊNCIAS BIBLIOGRÁFICAS</w:t>
      </w:r>
    </w:p>
    <w:p w:rsidR="003E2D3E" w:rsidRDefault="003E2D3E">
      <w:pPr>
        <w:pStyle w:val="Texto"/>
      </w:pPr>
      <w:r>
        <w:rPr>
          <w:i w:val="0"/>
          <w:iCs w:val="0"/>
        </w:rPr>
        <w:t xml:space="preserve">MIALHE, L.G. </w:t>
      </w:r>
      <w:r>
        <w:rPr>
          <w:b/>
          <w:bCs/>
          <w:i w:val="0"/>
          <w:iCs w:val="0"/>
        </w:rPr>
        <w:t>Máquinas motoras na agricultura</w:t>
      </w:r>
      <w:r>
        <w:rPr>
          <w:i w:val="0"/>
          <w:iCs w:val="0"/>
        </w:rPr>
        <w:t>. Vol. II. São Paulo: EDUSP, 1980. 367 p.</w:t>
      </w:r>
    </w:p>
    <w:sectPr w:rsidR="003E2D3E" w:rsidSect="006B5780">
      <w:type w:val="continuous"/>
      <w:pgSz w:w="11905" w:h="16837"/>
      <w:pgMar w:top="1134" w:right="1134" w:bottom="851" w:left="1701" w:header="720" w:footer="794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2D3E" w:rsidRDefault="003E2D3E">
      <w:r>
        <w:separator/>
      </w:r>
    </w:p>
  </w:endnote>
  <w:endnote w:type="continuationSeparator" w:id="1">
    <w:p w:rsidR="003E2D3E" w:rsidRDefault="003E2D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0446" w:rsidRDefault="00280446">
    <w:pPr>
      <w:pStyle w:val="Rodap"/>
      <w:jc w:val="center"/>
    </w:pPr>
    <w:fldSimple w:instr=" PAGE   \* MERGEFORMAT ">
      <w:r w:rsidR="005D2E18">
        <w:rPr>
          <w:noProof/>
        </w:rPr>
        <w:t>7</w:t>
      </w:r>
    </w:fldSimple>
  </w:p>
  <w:p w:rsidR="00000000" w:rsidRDefault="003E2D3E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2D3E" w:rsidRDefault="003E2D3E">
      <w:r>
        <w:separator/>
      </w:r>
    </w:p>
  </w:footnote>
  <w:footnote w:type="continuationSeparator" w:id="1">
    <w:p w:rsidR="003E2D3E" w:rsidRDefault="003E2D3E">
      <w:r>
        <w:continuationSeparator/>
      </w:r>
    </w:p>
  </w:footnote>
  <w:footnote w:id="2">
    <w:p w:rsidR="00000000" w:rsidRDefault="003E2D3E">
      <w:pPr>
        <w:pStyle w:val="Textodenotaderodap"/>
      </w:pPr>
      <w:r>
        <w:rPr>
          <w:rStyle w:val="CaracteresdeNotadeRodap"/>
        </w:rPr>
        <w:footnoteRef/>
      </w:r>
      <w:r>
        <w:tab/>
        <w:t xml:space="preserve"> Professor. Universidade Federal Rural do Rio de Janeiro, IT-Departamento de Engenharia, B</w:t>
      </w:r>
      <w:r>
        <w:t xml:space="preserve">R 465 km 7 - CEP 23890-000 – Seropédica – RJ. E-mail: </w:t>
      </w:r>
      <w:hyperlink r:id="rId1" w:history="1">
        <w:r>
          <w:rPr>
            <w:rStyle w:val="Hyperlink"/>
          </w:rPr>
          <w:t>varella@ufrrj.br</w:t>
        </w:r>
      </w:hyperlink>
      <w: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1"/>
    <w:lvl w:ilvl="0"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3"/>
    <w:multiLevelType w:val="multilevel"/>
    <w:tmpl w:val="00000003"/>
    <w:name w:val="WW8Num5"/>
    <w:lvl w:ilvl="0"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8Num6"/>
    <w:lvl w:ilvl="0"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05"/>
    <w:multiLevelType w:val="multilevel"/>
    <w:tmpl w:val="00000005"/>
    <w:name w:val="WW8Num7"/>
    <w:lvl w:ilvl="0"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0000006"/>
    <w:multiLevelType w:val="multilevel"/>
    <w:tmpl w:val="00000006"/>
    <w:name w:val="WW8Num8"/>
    <w:lvl w:ilvl="0"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0000007"/>
    <w:multiLevelType w:val="multilevel"/>
    <w:tmpl w:val="00000007"/>
    <w:name w:val="WW8Num9"/>
    <w:lvl w:ilvl="0"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0000008"/>
    <w:multiLevelType w:val="multilevel"/>
    <w:tmpl w:val="00000008"/>
    <w:name w:val="WW8Num10"/>
    <w:lvl w:ilvl="0"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624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3074">
      <o:colormenu v:ext="edit" fillcolor="none [4]" strokecolor="none [1]" shadowcolor="none [2]"/>
    </o:shapedefaults>
  </w:hdrShapeDefaults>
  <w:footnotePr>
    <w:footnote w:id="0"/>
    <w:footnote w:id="1"/>
  </w:footnotePr>
  <w:endnotePr>
    <w:endnote w:id="0"/>
    <w:endnote w:id="1"/>
  </w:endnotePr>
  <w:compat/>
  <w:rsids>
    <w:rsidRoot w:val="00280446"/>
    <w:rsid w:val="00143BAA"/>
    <w:rsid w:val="001B1FA6"/>
    <w:rsid w:val="00241F4D"/>
    <w:rsid w:val="00280446"/>
    <w:rsid w:val="00283889"/>
    <w:rsid w:val="003E2D3E"/>
    <w:rsid w:val="004255B6"/>
    <w:rsid w:val="005D2E18"/>
    <w:rsid w:val="006B5780"/>
    <w:rsid w:val="006D26CB"/>
    <w:rsid w:val="00C931DE"/>
    <w:rsid w:val="00DA5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4]" strokecolor="none [1]" shadowcolor="none [2]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spacing w:before="120"/>
      <w:jc w:val="both"/>
      <w:outlineLvl w:val="0"/>
    </w:pPr>
    <w:rPr>
      <w:b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spacing w:before="120"/>
      <w:outlineLvl w:val="1"/>
    </w:pPr>
    <w:rPr>
      <w:b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/>
      <w:sz w:val="24"/>
    </w:rPr>
  </w:style>
  <w:style w:type="character" w:customStyle="1" w:styleId="WW8Num2z0">
    <w:name w:val="WW8Num2z0"/>
    <w:rPr>
      <w:rFonts w:ascii="Wingdings" w:hAnsi="Wingdings"/>
      <w:sz w:val="28"/>
    </w:rPr>
  </w:style>
  <w:style w:type="character" w:customStyle="1" w:styleId="WW8Num3z0">
    <w:name w:val="WW8Num3z0"/>
    <w:rPr>
      <w:rFonts w:ascii="Wingdings" w:hAnsi="Wingdings"/>
      <w:sz w:val="24"/>
    </w:rPr>
  </w:style>
  <w:style w:type="character" w:customStyle="1" w:styleId="WW8Num4z0">
    <w:name w:val="WW8Num4z0"/>
    <w:rPr>
      <w:rFonts w:ascii="Wingdings" w:hAnsi="Wingdings"/>
      <w:sz w:val="24"/>
    </w:rPr>
  </w:style>
  <w:style w:type="character" w:customStyle="1" w:styleId="WW8Num5z0">
    <w:name w:val="WW8Num5z0"/>
    <w:rPr>
      <w:rFonts w:ascii="Wingdings" w:hAnsi="Wingdings"/>
      <w:sz w:val="24"/>
    </w:rPr>
  </w:style>
  <w:style w:type="character" w:customStyle="1" w:styleId="WW8Num6z0">
    <w:name w:val="WW8Num6z0"/>
    <w:rPr>
      <w:rFonts w:ascii="Wingdings" w:hAnsi="Wingdings"/>
      <w:sz w:val="24"/>
    </w:rPr>
  </w:style>
  <w:style w:type="character" w:customStyle="1" w:styleId="WW8Num7z0">
    <w:name w:val="WW8Num7z0"/>
    <w:rPr>
      <w:rFonts w:ascii="Wingdings" w:hAnsi="Wingdings"/>
      <w:sz w:val="24"/>
    </w:rPr>
  </w:style>
  <w:style w:type="character" w:customStyle="1" w:styleId="WW8Num8z0">
    <w:name w:val="WW8Num8z0"/>
    <w:rPr>
      <w:rFonts w:ascii="Wingdings" w:hAnsi="Wingdings"/>
      <w:sz w:val="24"/>
    </w:rPr>
  </w:style>
  <w:style w:type="character" w:customStyle="1" w:styleId="WW8Num9z0">
    <w:name w:val="WW8Num9z0"/>
    <w:rPr>
      <w:rFonts w:ascii="Wingdings" w:hAnsi="Wingdings"/>
      <w:sz w:val="24"/>
    </w:rPr>
  </w:style>
  <w:style w:type="character" w:customStyle="1" w:styleId="WW8Num10z0">
    <w:name w:val="WW8Num10z0"/>
    <w:rPr>
      <w:rFonts w:ascii="Wingdings" w:hAnsi="Wingdings"/>
      <w:sz w:val="24"/>
    </w:rPr>
  </w:style>
  <w:style w:type="character" w:customStyle="1" w:styleId="Fontepargpadro1">
    <w:name w:val="Fonte parág. padrão1"/>
  </w:style>
  <w:style w:type="character" w:styleId="Nmerodepgina">
    <w:name w:val="page number"/>
    <w:basedOn w:val="Fontepargpadro1"/>
    <w:semiHidden/>
  </w:style>
  <w:style w:type="character" w:customStyle="1" w:styleId="Refdecomentrio1">
    <w:name w:val="Ref. de comentário1"/>
    <w:basedOn w:val="Fontepargpadro1"/>
    <w:rPr>
      <w:sz w:val="16"/>
    </w:rPr>
  </w:style>
  <w:style w:type="character" w:customStyle="1" w:styleId="CaracteresdeNotadeRodap">
    <w:name w:val="Caracteres de Nota de Rodapé"/>
    <w:basedOn w:val="Fontepargpadro1"/>
    <w:rPr>
      <w:vertAlign w:val="superscript"/>
    </w:rPr>
  </w:style>
  <w:style w:type="character" w:styleId="Hyperlink">
    <w:name w:val="Hyperlink"/>
    <w:basedOn w:val="Fontepargpadro1"/>
    <w:semiHidden/>
    <w:rPr>
      <w:color w:val="0000FF"/>
      <w:u w:val="single"/>
    </w:rPr>
  </w:style>
  <w:style w:type="character" w:styleId="Refdenotaderodap">
    <w:name w:val="footnote reference"/>
    <w:semiHidden/>
    <w:rPr>
      <w:vertAlign w:val="superscript"/>
    </w:rPr>
  </w:style>
  <w:style w:type="character" w:styleId="Refdenotadefim">
    <w:name w:val="endnote reference"/>
    <w:semiHidden/>
    <w:rPr>
      <w:vertAlign w:val="superscript"/>
    </w:rPr>
  </w:style>
  <w:style w:type="character" w:customStyle="1" w:styleId="CaracteresdeNotadeFim">
    <w:name w:val=" Caracteres de Nota de Fim"/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odetexto">
    <w:name w:val="Body Text"/>
    <w:basedOn w:val="Normal"/>
    <w:semiHidden/>
    <w:pPr>
      <w:ind w:firstLine="624"/>
      <w:jc w:val="both"/>
    </w:pPr>
  </w:style>
  <w:style w:type="paragraph" w:styleId="Lista">
    <w:name w:val="List"/>
    <w:basedOn w:val="Corpodetexto"/>
    <w:semiHidden/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uiPriority w:val="99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320"/>
        <w:tab w:val="right" w:pos="8640"/>
      </w:tabs>
    </w:pPr>
  </w:style>
  <w:style w:type="paragraph" w:customStyle="1" w:styleId="Estruturadodocumento">
    <w:name w:val="Estrutura do documento"/>
    <w:basedOn w:val="Normal"/>
    <w:pPr>
      <w:shd w:val="clear" w:color="auto" w:fill="000080"/>
    </w:pPr>
    <w:rPr>
      <w:rFonts w:ascii="Arial" w:hAnsi="Arial"/>
    </w:rPr>
  </w:style>
  <w:style w:type="paragraph" w:styleId="Recuodecorpodetexto">
    <w:name w:val="Body Text Indent"/>
    <w:basedOn w:val="Normal"/>
    <w:semiHidden/>
    <w:pPr>
      <w:ind w:left="283"/>
      <w:jc w:val="both"/>
    </w:pPr>
  </w:style>
  <w:style w:type="paragraph" w:customStyle="1" w:styleId="Textodecomentrio1">
    <w:name w:val="Texto de comentário1"/>
    <w:basedOn w:val="Normal"/>
  </w:style>
  <w:style w:type="paragraph" w:customStyle="1" w:styleId="Corpodetexto21">
    <w:name w:val="Corpo de texto 21"/>
    <w:basedOn w:val="Normal"/>
  </w:style>
  <w:style w:type="paragraph" w:styleId="Textodenotaderodap">
    <w:name w:val="footnote text"/>
    <w:basedOn w:val="Normal"/>
    <w:semiHidden/>
    <w:pPr>
      <w:jc w:val="both"/>
    </w:pPr>
    <w:rPr>
      <w:sz w:val="16"/>
    </w:rPr>
  </w:style>
  <w:style w:type="paragraph" w:styleId="Ttulo">
    <w:name w:val="Title"/>
    <w:basedOn w:val="Normal"/>
    <w:next w:val="Subttulo"/>
    <w:qFormat/>
    <w:pPr>
      <w:spacing w:before="240" w:after="60"/>
      <w:jc w:val="center"/>
    </w:pPr>
    <w:rPr>
      <w:rFonts w:ascii="Arial" w:hAnsi="Arial" w:cs="Arial"/>
      <w:b/>
      <w:bCs/>
      <w:kern w:val="1"/>
      <w:sz w:val="28"/>
      <w:szCs w:val="32"/>
    </w:rPr>
  </w:style>
  <w:style w:type="paragraph" w:styleId="Subttulo">
    <w:name w:val="Subtitle"/>
    <w:basedOn w:val="Captulo"/>
    <w:next w:val="Corpodetexto"/>
    <w:qFormat/>
    <w:pPr>
      <w:jc w:val="center"/>
    </w:pPr>
    <w:rPr>
      <w:i/>
      <w:iCs/>
    </w:rPr>
  </w:style>
  <w:style w:type="paragraph" w:customStyle="1" w:styleId="EstiloTtuloKernem16pt">
    <w:name w:val="Estilo Título + Kern em 16 pt"/>
    <w:basedOn w:val="Ttulo"/>
    <w:pPr>
      <w:spacing w:before="0" w:after="0"/>
    </w:pPr>
    <w:rPr>
      <w:rFonts w:ascii="Times New Roman" w:hAnsi="Times New Roman" w:cs="Times New Roman"/>
      <w:szCs w:val="20"/>
      <w:lang w:val="pt-BR"/>
    </w:rPr>
  </w:style>
  <w:style w:type="paragraph" w:customStyle="1" w:styleId="Estilo14ptJustificado">
    <w:name w:val="Estilo 14 pt Justificado"/>
    <w:basedOn w:val="Normal"/>
    <w:pPr>
      <w:jc w:val="both"/>
    </w:pPr>
  </w:style>
  <w:style w:type="paragraph" w:customStyle="1" w:styleId="Estilo14ptNegritoJustificado">
    <w:name w:val="Estilo 14 pt Negrito Justificado"/>
    <w:basedOn w:val="Normal"/>
    <w:pPr>
      <w:jc w:val="both"/>
    </w:pPr>
    <w:rPr>
      <w:b/>
      <w:bCs/>
    </w:rPr>
  </w:style>
  <w:style w:type="paragraph" w:customStyle="1" w:styleId="EstiloRecuodecorpodetexto14ptNegritoEsquerda0cm">
    <w:name w:val="Estilo Recuo de corpo de texto + 14 pt Negrito Esquerda:  0 cm"/>
    <w:basedOn w:val="Recuodecorpodetexto"/>
    <w:pPr>
      <w:ind w:left="0"/>
    </w:pPr>
    <w:rPr>
      <w:b/>
      <w:bCs/>
    </w:rPr>
  </w:style>
  <w:style w:type="paragraph" w:styleId="Sumrio1">
    <w:name w:val="toc 1"/>
    <w:basedOn w:val="Normal"/>
    <w:next w:val="Normal"/>
    <w:semiHidden/>
    <w:pPr>
      <w:tabs>
        <w:tab w:val="right" w:leader="dot" w:pos="9061"/>
      </w:tabs>
    </w:pPr>
  </w:style>
  <w:style w:type="paragraph" w:styleId="Sumrio2">
    <w:name w:val="toc 2"/>
    <w:basedOn w:val="Normal"/>
    <w:next w:val="Normal"/>
    <w:semiHidden/>
    <w:pPr>
      <w:ind w:left="240"/>
    </w:pPr>
  </w:style>
  <w:style w:type="paragraph" w:customStyle="1" w:styleId="EstiloTtuloKernem16pt1">
    <w:name w:val="Estilo Título + Kern em 16 pt1"/>
    <w:basedOn w:val="Ttulo"/>
    <w:rPr>
      <w:b w:val="0"/>
    </w:rPr>
  </w:style>
  <w:style w:type="paragraph" w:styleId="Sumrio3">
    <w:name w:val="toc 3"/>
    <w:basedOn w:val="ndice"/>
    <w:semiHidden/>
    <w:pPr>
      <w:tabs>
        <w:tab w:val="right" w:leader="dot" w:pos="9637"/>
      </w:tabs>
      <w:ind w:left="566"/>
    </w:pPr>
  </w:style>
  <w:style w:type="paragraph" w:styleId="Sumrio4">
    <w:name w:val="toc 4"/>
    <w:basedOn w:val="ndice"/>
    <w:semiHidden/>
    <w:pPr>
      <w:tabs>
        <w:tab w:val="right" w:leader="dot" w:pos="9637"/>
      </w:tabs>
      <w:ind w:left="849"/>
    </w:pPr>
  </w:style>
  <w:style w:type="paragraph" w:styleId="Sumrio5">
    <w:name w:val="toc 5"/>
    <w:basedOn w:val="ndice"/>
    <w:semiHidden/>
    <w:pPr>
      <w:tabs>
        <w:tab w:val="right" w:leader="dot" w:pos="9637"/>
      </w:tabs>
      <w:ind w:left="1132"/>
    </w:pPr>
  </w:style>
  <w:style w:type="paragraph" w:styleId="Sumrio6">
    <w:name w:val="toc 6"/>
    <w:basedOn w:val="ndice"/>
    <w:semiHidden/>
    <w:pPr>
      <w:tabs>
        <w:tab w:val="right" w:leader="dot" w:pos="9637"/>
      </w:tabs>
      <w:ind w:left="1415"/>
    </w:pPr>
  </w:style>
  <w:style w:type="paragraph" w:styleId="Sumrio7">
    <w:name w:val="toc 7"/>
    <w:basedOn w:val="ndice"/>
    <w:semiHidden/>
    <w:pPr>
      <w:tabs>
        <w:tab w:val="right" w:leader="dot" w:pos="9637"/>
      </w:tabs>
      <w:ind w:left="1698"/>
    </w:pPr>
  </w:style>
  <w:style w:type="paragraph" w:styleId="Sumrio8">
    <w:name w:val="toc 8"/>
    <w:basedOn w:val="ndice"/>
    <w:semiHidden/>
    <w:pPr>
      <w:tabs>
        <w:tab w:val="right" w:leader="dot" w:pos="9637"/>
      </w:tabs>
      <w:ind w:left="1981"/>
    </w:pPr>
  </w:style>
  <w:style w:type="paragraph" w:styleId="Sumrio9">
    <w:name w:val="toc 9"/>
    <w:basedOn w:val="ndice"/>
    <w:semiHidden/>
    <w:pPr>
      <w:tabs>
        <w:tab w:val="right" w:leader="dot" w:pos="9637"/>
      </w:tabs>
      <w:ind w:left="2264"/>
    </w:pPr>
  </w:style>
  <w:style w:type="paragraph" w:customStyle="1" w:styleId="Contedo10">
    <w:name w:val="Conteúdo 10"/>
    <w:basedOn w:val="ndice"/>
    <w:pPr>
      <w:tabs>
        <w:tab w:val="right" w:leader="dot" w:pos="9637"/>
      </w:tabs>
      <w:ind w:left="2547"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Contedodoquadro">
    <w:name w:val="Conteúdo do quadro"/>
    <w:basedOn w:val="Corpodetexto"/>
  </w:style>
  <w:style w:type="paragraph" w:customStyle="1" w:styleId="EstilobibliografiaPreto">
    <w:name w:val="Estilo bibliografia + Preto"/>
    <w:basedOn w:val="Normal"/>
    <w:pPr>
      <w:tabs>
        <w:tab w:val="left" w:pos="454"/>
        <w:tab w:val="left" w:pos="567"/>
      </w:tabs>
      <w:spacing w:before="60" w:after="120"/>
      <w:ind w:left="454" w:hanging="454"/>
      <w:jc w:val="both"/>
    </w:pPr>
    <w:rPr>
      <w:color w:val="000000"/>
      <w:lang w:val="en-US"/>
    </w:rPr>
  </w:style>
  <w:style w:type="paragraph" w:customStyle="1" w:styleId="Bibliografia1">
    <w:name w:val="Bibliografia 1"/>
    <w:basedOn w:val="ndice"/>
    <w:pPr>
      <w:tabs>
        <w:tab w:val="right" w:leader="dot" w:pos="9069"/>
      </w:tabs>
    </w:pPr>
  </w:style>
  <w:style w:type="paragraph" w:customStyle="1" w:styleId="Texto">
    <w:name w:val="Texto"/>
    <w:basedOn w:val="Legenda1"/>
  </w:style>
  <w:style w:type="character" w:customStyle="1" w:styleId="CabealhoChar">
    <w:name w:val="Cabeçalho Char"/>
    <w:basedOn w:val="Fontepargpadro"/>
    <w:link w:val="Cabealho"/>
    <w:uiPriority w:val="99"/>
    <w:rsid w:val="00280446"/>
    <w:rPr>
      <w:sz w:val="24"/>
      <w:lang w:eastAsia="ar-SA"/>
    </w:rPr>
  </w:style>
  <w:style w:type="character" w:customStyle="1" w:styleId="RodapChar">
    <w:name w:val="Rodapé Char"/>
    <w:basedOn w:val="Fontepargpadro"/>
    <w:link w:val="Rodap"/>
    <w:uiPriority w:val="99"/>
    <w:rsid w:val="00280446"/>
    <w:rPr>
      <w:sz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7.wmf"/><Relationship Id="rId21" Type="http://schemas.openxmlformats.org/officeDocument/2006/relationships/image" Target="media/image8.w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1.wmf"/><Relationship Id="rId50" Type="http://schemas.openxmlformats.org/officeDocument/2006/relationships/oleObject" Target="embeddings/oleObject21.bin"/><Relationship Id="rId55" Type="http://schemas.openxmlformats.org/officeDocument/2006/relationships/image" Target="media/image25.wmf"/><Relationship Id="rId63" Type="http://schemas.openxmlformats.org/officeDocument/2006/relationships/image" Target="media/image31.jpeg"/><Relationship Id="rId68" Type="http://schemas.openxmlformats.org/officeDocument/2006/relationships/oleObject" Target="embeddings/oleObject26.bin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image" Target="media/image12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0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4.bin"/><Relationship Id="rId66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2.wmf"/><Relationship Id="rId57" Type="http://schemas.openxmlformats.org/officeDocument/2006/relationships/image" Target="media/image27.wmf"/><Relationship Id="rId61" Type="http://schemas.openxmlformats.org/officeDocument/2006/relationships/image" Target="media/image29.png"/><Relationship Id="rId10" Type="http://schemas.openxmlformats.org/officeDocument/2006/relationships/oleObject" Target="embeddings/oleObject1.bin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5.bin"/><Relationship Id="rId65" Type="http://schemas.openxmlformats.org/officeDocument/2006/relationships/image" Target="media/image33.pn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0.bin"/><Relationship Id="rId56" Type="http://schemas.openxmlformats.org/officeDocument/2006/relationships/image" Target="media/image26.wmf"/><Relationship Id="rId64" Type="http://schemas.openxmlformats.org/officeDocument/2006/relationships/image" Target="media/image32.jpeg"/><Relationship Id="rId69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23.wmf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8.wmf"/><Relationship Id="rId67" Type="http://schemas.openxmlformats.org/officeDocument/2006/relationships/image" Target="media/image35.wmf"/><Relationship Id="rId20" Type="http://schemas.openxmlformats.org/officeDocument/2006/relationships/oleObject" Target="embeddings/oleObject6.bin"/><Relationship Id="rId41" Type="http://schemas.openxmlformats.org/officeDocument/2006/relationships/image" Target="media/image18.wmf"/><Relationship Id="rId54" Type="http://schemas.openxmlformats.org/officeDocument/2006/relationships/oleObject" Target="embeddings/oleObject23.bin"/><Relationship Id="rId62" Type="http://schemas.openxmlformats.org/officeDocument/2006/relationships/image" Target="media/image30.png"/><Relationship Id="rId7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varella@ufrrj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1558</Words>
  <Characters>8415</Characters>
  <Application>Microsoft Office Word</Application>
  <DocSecurity>0</DocSecurity>
  <Lines>70</Lines>
  <Paragraphs>19</Paragraphs>
  <ScaleCrop>false</ScaleCrop>
  <Company/>
  <LinksUpToDate>false</LinksUpToDate>
  <CharactersWithSpaces>9954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TRATORES AGRÍCOLAS</dc:title>
  <dc:creator>CARLOS A A VARELLA.</dc:creator>
  <cp:lastModifiedBy>Varella</cp:lastModifiedBy>
  <cp:revision>8</cp:revision>
  <cp:lastPrinted>2009-03-25T22:24:00Z</cp:lastPrinted>
  <dcterms:created xsi:type="dcterms:W3CDTF">2009-03-25T21:42:00Z</dcterms:created>
  <dcterms:modified xsi:type="dcterms:W3CDTF">2009-03-25T22:30:00Z</dcterms:modified>
</cp:coreProperties>
</file>